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8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4"/>
        <w:gridCol w:w="4076"/>
      </w:tblGrid>
      <w:tr w:rsidR="005D156A">
        <w:trPr>
          <w:trHeight w:val="300"/>
        </w:trPr>
        <w:tc>
          <w:tcPr>
            <w:tcW w:w="4144" w:type="dxa"/>
            <w:tcBorders>
              <w:top w:val="nil"/>
              <w:left w:val="nil"/>
              <w:bottom w:val="nil"/>
              <w:right w:val="nil"/>
            </w:tcBorders>
            <w:shd w:val="clear" w:color="auto" w:fill="auto"/>
            <w:tcMar>
              <w:top w:w="80" w:type="dxa"/>
              <w:left w:w="80" w:type="dxa"/>
              <w:bottom w:w="80" w:type="dxa"/>
              <w:right w:w="80" w:type="dxa"/>
            </w:tcMar>
          </w:tcPr>
          <w:p w:rsidR="005D156A" w:rsidRDefault="009904A4">
            <w:pPr>
              <w:spacing w:after="0"/>
            </w:pPr>
            <w:r>
              <w:rPr>
                <w:b/>
                <w:bCs/>
                <w:sz w:val="24"/>
                <w:szCs w:val="24"/>
                <w:lang w:val="en-US"/>
              </w:rPr>
              <w:t>Press Release</w:t>
            </w:r>
          </w:p>
        </w:tc>
        <w:tc>
          <w:tcPr>
            <w:tcW w:w="4076" w:type="dxa"/>
            <w:tcBorders>
              <w:top w:val="nil"/>
              <w:left w:val="nil"/>
              <w:bottom w:val="nil"/>
              <w:right w:val="nil"/>
            </w:tcBorders>
            <w:shd w:val="clear" w:color="auto" w:fill="auto"/>
            <w:tcMar>
              <w:top w:w="80" w:type="dxa"/>
              <w:left w:w="80" w:type="dxa"/>
              <w:bottom w:w="80" w:type="dxa"/>
              <w:right w:w="80" w:type="dxa"/>
            </w:tcMar>
          </w:tcPr>
          <w:p w:rsidR="005D156A" w:rsidRDefault="00E637A4">
            <w:pPr>
              <w:spacing w:after="0"/>
              <w:jc w:val="right"/>
            </w:pPr>
            <w:r>
              <w:rPr>
                <w:b/>
                <w:bCs/>
                <w:sz w:val="24"/>
                <w:szCs w:val="24"/>
                <w:lang w:val="en-US"/>
              </w:rPr>
              <w:t>13</w:t>
            </w:r>
            <w:r w:rsidR="009904A4">
              <w:rPr>
                <w:b/>
                <w:bCs/>
                <w:sz w:val="24"/>
                <w:szCs w:val="24"/>
                <w:lang w:val="en-US"/>
              </w:rPr>
              <w:t xml:space="preserve"> Jan </w:t>
            </w:r>
            <w:r w:rsidR="009904A4">
              <w:rPr>
                <w:b/>
                <w:bCs/>
                <w:sz w:val="24"/>
                <w:szCs w:val="24"/>
              </w:rPr>
              <w:t>2017</w:t>
            </w:r>
          </w:p>
        </w:tc>
      </w:tr>
      <w:tr w:rsidR="005D156A">
        <w:trPr>
          <w:trHeight w:val="300"/>
        </w:trPr>
        <w:tc>
          <w:tcPr>
            <w:tcW w:w="4144" w:type="dxa"/>
            <w:tcBorders>
              <w:top w:val="nil"/>
              <w:left w:val="nil"/>
              <w:bottom w:val="nil"/>
              <w:right w:val="nil"/>
            </w:tcBorders>
            <w:shd w:val="clear" w:color="auto" w:fill="auto"/>
            <w:tcMar>
              <w:top w:w="80" w:type="dxa"/>
              <w:left w:w="80" w:type="dxa"/>
              <w:bottom w:w="80" w:type="dxa"/>
              <w:right w:w="80" w:type="dxa"/>
            </w:tcMar>
          </w:tcPr>
          <w:p w:rsidR="005D156A" w:rsidRDefault="005D156A"/>
        </w:tc>
        <w:tc>
          <w:tcPr>
            <w:tcW w:w="4076" w:type="dxa"/>
            <w:tcBorders>
              <w:top w:val="nil"/>
              <w:left w:val="nil"/>
              <w:bottom w:val="nil"/>
              <w:right w:val="nil"/>
            </w:tcBorders>
            <w:shd w:val="clear" w:color="auto" w:fill="auto"/>
            <w:tcMar>
              <w:top w:w="80" w:type="dxa"/>
              <w:left w:w="80" w:type="dxa"/>
              <w:bottom w:w="80" w:type="dxa"/>
              <w:right w:w="80" w:type="dxa"/>
            </w:tcMar>
          </w:tcPr>
          <w:p w:rsidR="005D156A" w:rsidRDefault="005D156A"/>
        </w:tc>
      </w:tr>
    </w:tbl>
    <w:p w:rsidR="005D156A" w:rsidRDefault="005D156A">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5D156A" w:rsidRPr="009904A4" w:rsidRDefault="009904A4">
      <w:pPr>
        <w:tabs>
          <w:tab w:val="left" w:pos="708"/>
          <w:tab w:val="left" w:pos="1416"/>
          <w:tab w:val="left" w:pos="2124"/>
          <w:tab w:val="left" w:pos="2832"/>
          <w:tab w:val="left" w:pos="3540"/>
          <w:tab w:val="left" w:pos="4248"/>
          <w:tab w:val="left" w:pos="4956"/>
          <w:tab w:val="left" w:pos="5664"/>
          <w:tab w:val="left" w:pos="6372"/>
          <w:tab w:val="left" w:pos="7080"/>
          <w:tab w:val="left" w:pos="7714"/>
          <w:tab w:val="left" w:pos="7714"/>
        </w:tabs>
        <w:rPr>
          <w:sz w:val="48"/>
          <w:szCs w:val="48"/>
          <w:lang w:val="en-US"/>
        </w:rPr>
      </w:pPr>
      <w:r>
        <w:rPr>
          <w:sz w:val="48"/>
          <w:szCs w:val="48"/>
          <w:lang w:val="en-US"/>
        </w:rPr>
        <w:t>Photogrammetry Application</w:t>
      </w:r>
      <w:r w:rsidRPr="009904A4">
        <w:rPr>
          <w:sz w:val="48"/>
          <w:szCs w:val="48"/>
          <w:lang w:val="en-US"/>
        </w:rPr>
        <w:t xml:space="preserve"> i</w:t>
      </w:r>
      <w:r>
        <w:rPr>
          <w:sz w:val="48"/>
          <w:szCs w:val="48"/>
          <w:lang w:val="en-US"/>
        </w:rPr>
        <w:t>n</w:t>
      </w:r>
      <w:r w:rsidRPr="009904A4">
        <w:rPr>
          <w:sz w:val="48"/>
          <w:szCs w:val="48"/>
          <w:lang w:val="en-US"/>
        </w:rPr>
        <w:t xml:space="preserve"> </w:t>
      </w:r>
      <w:r>
        <w:rPr>
          <w:sz w:val="48"/>
          <w:szCs w:val="48"/>
          <w:lang w:val="en-US"/>
        </w:rPr>
        <w:t>Brenner Base Tunnel</w:t>
      </w:r>
      <w:r w:rsidRPr="009904A4">
        <w:rPr>
          <w:sz w:val="48"/>
          <w:szCs w:val="48"/>
          <w:lang w:val="en-US"/>
        </w:rPr>
        <w:t xml:space="preserve"> </w:t>
      </w:r>
      <w:r>
        <w:rPr>
          <w:sz w:val="48"/>
          <w:szCs w:val="48"/>
          <w:lang w:val="en-US"/>
        </w:rPr>
        <w:t>wins</w:t>
      </w:r>
      <w:r w:rsidRPr="009904A4">
        <w:rPr>
          <w:sz w:val="48"/>
          <w:szCs w:val="48"/>
          <w:lang w:val="en-US"/>
        </w:rPr>
        <w:t xml:space="preserve"> Allied Vision</w:t>
      </w:r>
      <w:r>
        <w:rPr>
          <w:sz w:val="48"/>
          <w:szCs w:val="48"/>
          <w:lang w:val="en-US"/>
        </w:rPr>
        <w:t>’</w:t>
      </w:r>
      <w:r w:rsidRPr="009904A4">
        <w:rPr>
          <w:sz w:val="48"/>
          <w:szCs w:val="48"/>
          <w:lang w:val="en-US"/>
        </w:rPr>
        <w:t xml:space="preserve">s </w:t>
      </w:r>
      <w:r>
        <w:rPr>
          <w:sz w:val="48"/>
          <w:szCs w:val="48"/>
          <w:lang w:val="en-US"/>
        </w:rPr>
        <w:t>Case Study Competition</w:t>
      </w:r>
    </w:p>
    <w:p w:rsidR="005D156A" w:rsidRPr="009904A4" w:rsidRDefault="009904A4">
      <w:pPr>
        <w:tabs>
          <w:tab w:val="left" w:pos="708"/>
          <w:tab w:val="left" w:pos="1416"/>
          <w:tab w:val="left" w:pos="2124"/>
          <w:tab w:val="left" w:pos="2832"/>
          <w:tab w:val="left" w:pos="3540"/>
          <w:tab w:val="left" w:pos="4248"/>
          <w:tab w:val="left" w:pos="4956"/>
          <w:tab w:val="left" w:pos="5664"/>
          <w:tab w:val="left" w:pos="6372"/>
          <w:tab w:val="left" w:pos="7080"/>
          <w:tab w:val="left" w:pos="7714"/>
          <w:tab w:val="left" w:pos="7714"/>
        </w:tabs>
        <w:rPr>
          <w:b/>
          <w:bCs/>
          <w:sz w:val="28"/>
          <w:szCs w:val="28"/>
          <w:lang w:val="en-US"/>
        </w:rPr>
      </w:pPr>
      <w:r w:rsidRPr="009904A4">
        <w:rPr>
          <w:b/>
          <w:bCs/>
          <w:sz w:val="28"/>
          <w:szCs w:val="28"/>
          <w:lang w:val="en-US"/>
        </w:rPr>
        <w:t>Proje</w:t>
      </w:r>
      <w:r>
        <w:rPr>
          <w:b/>
          <w:bCs/>
          <w:sz w:val="28"/>
          <w:szCs w:val="28"/>
          <w:lang w:val="en-US"/>
        </w:rPr>
        <w:t>c</w:t>
      </w:r>
      <w:r w:rsidRPr="009904A4">
        <w:rPr>
          <w:b/>
          <w:bCs/>
          <w:sz w:val="28"/>
          <w:szCs w:val="28"/>
          <w:lang w:val="en-US"/>
        </w:rPr>
        <w:t xml:space="preserve">t </w:t>
      </w:r>
      <w:r>
        <w:rPr>
          <w:b/>
          <w:bCs/>
          <w:sz w:val="28"/>
          <w:szCs w:val="28"/>
          <w:lang w:val="en-US"/>
        </w:rPr>
        <w:t>from</w:t>
      </w:r>
      <w:r w:rsidRPr="009904A4">
        <w:rPr>
          <w:b/>
          <w:bCs/>
          <w:sz w:val="28"/>
          <w:szCs w:val="28"/>
          <w:lang w:val="en-US"/>
        </w:rPr>
        <w:t xml:space="preserve"> Montan</w:t>
      </w:r>
      <w:r>
        <w:rPr>
          <w:b/>
          <w:bCs/>
          <w:sz w:val="28"/>
          <w:szCs w:val="28"/>
          <w:lang w:val="en-US"/>
        </w:rPr>
        <w:t xml:space="preserve"> University in</w:t>
      </w:r>
      <w:r w:rsidRPr="009904A4">
        <w:rPr>
          <w:b/>
          <w:bCs/>
          <w:sz w:val="28"/>
          <w:szCs w:val="28"/>
          <w:lang w:val="en-US"/>
        </w:rPr>
        <w:t xml:space="preserve"> Leoben </w:t>
      </w:r>
      <w:r>
        <w:rPr>
          <w:b/>
          <w:bCs/>
          <w:sz w:val="28"/>
          <w:szCs w:val="28"/>
          <w:lang w:val="en-US"/>
        </w:rPr>
        <w:t>prevails</w:t>
      </w:r>
      <w:r w:rsidRPr="009904A4">
        <w:rPr>
          <w:b/>
          <w:bCs/>
          <w:sz w:val="28"/>
          <w:szCs w:val="28"/>
          <w:lang w:val="en-US"/>
        </w:rPr>
        <w:t xml:space="preserve"> </w:t>
      </w:r>
    </w:p>
    <w:p w:rsidR="005D156A" w:rsidRPr="009904A4" w:rsidRDefault="00E637A4">
      <w:pPr>
        <w:pStyle w:val="bodytext"/>
        <w:spacing w:line="276" w:lineRule="auto"/>
        <w:rPr>
          <w:rFonts w:ascii="Calibri" w:eastAsia="Calibri" w:hAnsi="Calibri" w:cs="Calibri"/>
          <w:sz w:val="22"/>
          <w:szCs w:val="22"/>
        </w:rPr>
      </w:pPr>
      <w:r>
        <w:rPr>
          <w:rFonts w:ascii="Calibri" w:hAnsi="Calibri"/>
          <w:sz w:val="22"/>
          <w:szCs w:val="22"/>
        </w:rPr>
        <w:t>Stadtroda, 13</w:t>
      </w:r>
      <w:r w:rsidR="009904A4" w:rsidRPr="009904A4">
        <w:rPr>
          <w:rFonts w:ascii="Calibri" w:hAnsi="Calibri"/>
          <w:sz w:val="22"/>
          <w:szCs w:val="22"/>
        </w:rPr>
        <w:t xml:space="preserve"> January 2017  –  Allied Vision’s worldwide Case Study Competition concluded in December with the selection of one winner chosen from all </w:t>
      </w:r>
      <w:r>
        <w:rPr>
          <w:rFonts w:ascii="Calibri" w:hAnsi="Calibri"/>
          <w:sz w:val="22"/>
          <w:szCs w:val="22"/>
        </w:rPr>
        <w:t>submitted applications. Montanuniversität</w:t>
      </w:r>
      <w:r w:rsidR="009904A4" w:rsidRPr="009904A4">
        <w:rPr>
          <w:rFonts w:ascii="Calibri" w:hAnsi="Calibri"/>
          <w:sz w:val="22"/>
          <w:szCs w:val="22"/>
        </w:rPr>
        <w:t xml:space="preserve"> in Leoben, Austria won for its project, developed by the Institute for Subsurface Engineering in collaboration with Geodata GmbH, also of Leoben, dealing with the development of a camera system for boring machines used in tunnel construction projects. </w:t>
      </w:r>
      <w:r>
        <w:rPr>
          <w:rFonts w:ascii="Calibri" w:hAnsi="Calibri"/>
          <w:sz w:val="22"/>
          <w:szCs w:val="22"/>
        </w:rPr>
        <w:t xml:space="preserve">This project has been realized in cooperation with Allied Vision’s distribution partner and imaging technology provider Stemmer Imaging in Puchheim, Germany. </w:t>
      </w:r>
      <w:r w:rsidR="009904A4" w:rsidRPr="009904A4">
        <w:rPr>
          <w:rFonts w:ascii="Calibri" w:hAnsi="Calibri"/>
          <w:sz w:val="22"/>
          <w:szCs w:val="22"/>
        </w:rPr>
        <w:t>The system is currently in use in the construction of the Brenner Base Tunnel.  Representing the entire tea</w:t>
      </w:r>
      <w:r>
        <w:rPr>
          <w:rFonts w:ascii="Calibri" w:hAnsi="Calibri"/>
          <w:sz w:val="22"/>
          <w:szCs w:val="22"/>
        </w:rPr>
        <w:t xml:space="preserve">m, Dipl.-Ing. Robert Wenighofer, </w:t>
      </w:r>
      <w:r w:rsidR="009904A4" w:rsidRPr="009904A4">
        <w:rPr>
          <w:rFonts w:ascii="Calibri" w:hAnsi="Calibri"/>
          <w:sz w:val="22"/>
          <w:szCs w:val="22"/>
        </w:rPr>
        <w:t xml:space="preserve">accepted Allied Vision’s </w:t>
      </w:r>
      <w:r w:rsidR="009904A4">
        <w:rPr>
          <w:rFonts w:ascii="Calibri" w:hAnsi="Calibri"/>
          <w:sz w:val="22"/>
          <w:szCs w:val="22"/>
        </w:rPr>
        <w:t xml:space="preserve">award and </w:t>
      </w:r>
      <w:r w:rsidR="009904A4" w:rsidRPr="009904A4">
        <w:rPr>
          <w:rFonts w:ascii="Calibri" w:hAnsi="Calibri"/>
          <w:sz w:val="22"/>
          <w:szCs w:val="22"/>
        </w:rPr>
        <w:t>congratulations.</w:t>
      </w:r>
    </w:p>
    <w:p w:rsidR="005D156A" w:rsidRDefault="009904A4">
      <w:pPr>
        <w:pStyle w:val="bodytext"/>
        <w:spacing w:line="276" w:lineRule="auto"/>
        <w:rPr>
          <w:rFonts w:ascii="Calibri" w:hAnsi="Calibri"/>
          <w:sz w:val="22"/>
          <w:szCs w:val="22"/>
        </w:rPr>
      </w:pPr>
      <w:r w:rsidRPr="009904A4">
        <w:rPr>
          <w:rFonts w:ascii="Calibri" w:hAnsi="Calibri"/>
          <w:sz w:val="22"/>
          <w:szCs w:val="22"/>
        </w:rPr>
        <w:t>Numerous international customers from myriad industries answered the call from Allied Vision, taking the opportunity to submit their own applications for consideration. Prerequisite for participation was that Allied Vision cameras be an important component of the described solution. Along with topicality and uniqueness, applications were evaluated according to how critical Allied Vision’s cameras were to the project’s success and/or achievement of project goals.</w:t>
      </w:r>
    </w:p>
    <w:p w:rsidR="005D156A" w:rsidRPr="00D34469" w:rsidRDefault="009904A4" w:rsidP="00A3738C">
      <w:pPr>
        <w:pStyle w:val="bodytext"/>
        <w:spacing w:before="240" w:line="276" w:lineRule="auto"/>
        <w:rPr>
          <w:rFonts w:ascii="Calibri" w:eastAsia="Calibri" w:hAnsi="Calibri" w:cs="Calibri"/>
          <w:b/>
          <w:bCs/>
          <w:sz w:val="22"/>
          <w:szCs w:val="22"/>
        </w:rPr>
      </w:pPr>
      <w:r w:rsidRPr="009904A4">
        <w:rPr>
          <w:rFonts w:ascii="Calibri" w:hAnsi="Calibri"/>
          <w:b/>
          <w:bCs/>
          <w:sz w:val="22"/>
          <w:szCs w:val="22"/>
        </w:rPr>
        <w:t>Prosilica GT2000 an important part of the solution</w:t>
      </w:r>
      <w:r w:rsidR="00D34469">
        <w:rPr>
          <w:rFonts w:ascii="Calibri" w:eastAsia="Calibri" w:hAnsi="Calibri" w:cs="Calibri"/>
          <w:b/>
          <w:bCs/>
          <w:sz w:val="22"/>
          <w:szCs w:val="22"/>
        </w:rPr>
        <w:br/>
      </w:r>
      <w:r w:rsidRPr="009904A4">
        <w:rPr>
          <w:rFonts w:ascii="Calibri" w:hAnsi="Calibri"/>
          <w:sz w:val="22"/>
          <w:szCs w:val="22"/>
        </w:rPr>
        <w:t xml:space="preserve">After all criteria were evaluated, the Institute for Subsurface Engineering of Montan University in Leoben stood out. Their team, headed </w:t>
      </w:r>
      <w:bookmarkStart w:id="0" w:name="_GoBack"/>
      <w:bookmarkEnd w:id="0"/>
      <w:r w:rsidRPr="009904A4">
        <w:rPr>
          <w:rFonts w:ascii="Calibri" w:hAnsi="Calibri"/>
          <w:sz w:val="22"/>
          <w:szCs w:val="22"/>
        </w:rPr>
        <w:t>by Robert Wenighofer, developed a camera system using Allied Vision’s Prosilica GT2000 GigE</w:t>
      </w:r>
      <w:r>
        <w:rPr>
          <w:rFonts w:ascii="Calibri" w:hAnsi="Calibri"/>
          <w:sz w:val="22"/>
          <w:szCs w:val="22"/>
        </w:rPr>
        <w:t xml:space="preserve"> </w:t>
      </w:r>
      <w:r w:rsidRPr="009904A4">
        <w:rPr>
          <w:rFonts w:ascii="Calibri" w:hAnsi="Calibri"/>
          <w:sz w:val="22"/>
          <w:szCs w:val="22"/>
        </w:rPr>
        <w:t xml:space="preserve">Vision </w:t>
      </w:r>
      <w:r>
        <w:rPr>
          <w:rFonts w:ascii="Calibri" w:hAnsi="Calibri"/>
          <w:sz w:val="22"/>
          <w:szCs w:val="22"/>
        </w:rPr>
        <w:t xml:space="preserve">camera </w:t>
      </w:r>
      <w:r w:rsidRPr="009904A4">
        <w:rPr>
          <w:rFonts w:ascii="Calibri" w:hAnsi="Calibri"/>
          <w:sz w:val="22"/>
          <w:szCs w:val="22"/>
        </w:rPr>
        <w:t xml:space="preserve">with a 2.2 megapixel CMOS sensor.  </w:t>
      </w:r>
      <w:r>
        <w:rPr>
          <w:rFonts w:ascii="Calibri" w:hAnsi="Calibri"/>
          <w:sz w:val="22"/>
          <w:szCs w:val="22"/>
        </w:rPr>
        <w:t>The</w:t>
      </w:r>
      <w:r w:rsidRPr="009904A4">
        <w:rPr>
          <w:rFonts w:ascii="Calibri" w:hAnsi="Calibri"/>
          <w:sz w:val="22"/>
          <w:szCs w:val="22"/>
        </w:rPr>
        <w:t xml:space="preserve"> </w:t>
      </w:r>
      <w:r>
        <w:rPr>
          <w:rFonts w:ascii="Calibri" w:hAnsi="Calibri"/>
          <w:sz w:val="22"/>
          <w:szCs w:val="22"/>
        </w:rPr>
        <w:t>c</w:t>
      </w:r>
      <w:r w:rsidRPr="009904A4">
        <w:rPr>
          <w:rFonts w:ascii="Calibri" w:hAnsi="Calibri"/>
          <w:sz w:val="22"/>
          <w:szCs w:val="22"/>
        </w:rPr>
        <w:t xml:space="preserve">amera is robust </w:t>
      </w:r>
      <w:r>
        <w:rPr>
          <w:rFonts w:ascii="Calibri" w:hAnsi="Calibri"/>
          <w:sz w:val="22"/>
          <w:szCs w:val="22"/>
        </w:rPr>
        <w:t>a</w:t>
      </w:r>
      <w:r w:rsidRPr="009904A4">
        <w:rPr>
          <w:rFonts w:ascii="Calibri" w:hAnsi="Calibri"/>
          <w:sz w:val="22"/>
          <w:szCs w:val="22"/>
        </w:rPr>
        <w:t xml:space="preserve">nd </w:t>
      </w:r>
      <w:r>
        <w:rPr>
          <w:rFonts w:ascii="Calibri" w:hAnsi="Calibri"/>
          <w:sz w:val="22"/>
          <w:szCs w:val="22"/>
        </w:rPr>
        <w:t>well suited</w:t>
      </w:r>
      <w:r w:rsidRPr="009904A4">
        <w:rPr>
          <w:rFonts w:ascii="Calibri" w:hAnsi="Calibri"/>
          <w:sz w:val="22"/>
          <w:szCs w:val="22"/>
        </w:rPr>
        <w:t xml:space="preserve"> f</w:t>
      </w:r>
      <w:r>
        <w:rPr>
          <w:rFonts w:ascii="Calibri" w:hAnsi="Calibri"/>
          <w:sz w:val="22"/>
          <w:szCs w:val="22"/>
        </w:rPr>
        <w:t>o</w:t>
      </w:r>
      <w:r w:rsidRPr="009904A4">
        <w:rPr>
          <w:rFonts w:ascii="Calibri" w:hAnsi="Calibri"/>
          <w:sz w:val="22"/>
          <w:szCs w:val="22"/>
        </w:rPr>
        <w:t xml:space="preserve">r </w:t>
      </w:r>
      <w:r>
        <w:rPr>
          <w:rFonts w:ascii="Calibri" w:hAnsi="Calibri"/>
          <w:sz w:val="22"/>
          <w:szCs w:val="22"/>
        </w:rPr>
        <w:t>use</w:t>
      </w:r>
      <w:r w:rsidRPr="009904A4">
        <w:rPr>
          <w:rFonts w:ascii="Calibri" w:hAnsi="Calibri"/>
          <w:sz w:val="22"/>
          <w:szCs w:val="22"/>
        </w:rPr>
        <w:t xml:space="preserve"> </w:t>
      </w:r>
      <w:r>
        <w:rPr>
          <w:rFonts w:ascii="Calibri" w:hAnsi="Calibri"/>
          <w:sz w:val="22"/>
          <w:szCs w:val="22"/>
        </w:rPr>
        <w:t>in</w:t>
      </w:r>
      <w:r w:rsidRPr="009904A4">
        <w:rPr>
          <w:rFonts w:ascii="Calibri" w:hAnsi="Calibri"/>
          <w:sz w:val="22"/>
          <w:szCs w:val="22"/>
        </w:rPr>
        <w:t xml:space="preserve"> extreme </w:t>
      </w:r>
      <w:r>
        <w:rPr>
          <w:rFonts w:ascii="Calibri" w:hAnsi="Calibri"/>
          <w:sz w:val="22"/>
          <w:szCs w:val="22"/>
        </w:rPr>
        <w:t>environmental conditions</w:t>
      </w:r>
      <w:r w:rsidRPr="009904A4">
        <w:rPr>
          <w:rFonts w:ascii="Calibri" w:hAnsi="Calibri"/>
          <w:sz w:val="22"/>
          <w:szCs w:val="22"/>
        </w:rPr>
        <w:t xml:space="preserve">. </w:t>
      </w:r>
    </w:p>
    <w:p w:rsidR="005D156A" w:rsidRPr="009904A4" w:rsidRDefault="009904A4">
      <w:pPr>
        <w:pStyle w:val="bodytext"/>
        <w:spacing w:line="276" w:lineRule="auto"/>
        <w:rPr>
          <w:rFonts w:ascii="Calibri" w:eastAsia="Calibri" w:hAnsi="Calibri" w:cs="Calibri"/>
          <w:sz w:val="22"/>
          <w:szCs w:val="22"/>
        </w:rPr>
      </w:pPr>
      <w:r w:rsidRPr="009904A4">
        <w:rPr>
          <w:rFonts w:ascii="Calibri" w:hAnsi="Calibri"/>
          <w:sz w:val="22"/>
          <w:szCs w:val="22"/>
        </w:rPr>
        <w:t xml:space="preserve">Using the camera in the head of the tunnel drilling machine, images of the </w:t>
      </w:r>
      <w:r>
        <w:rPr>
          <w:rFonts w:ascii="Calibri" w:hAnsi="Calibri"/>
          <w:sz w:val="22"/>
          <w:szCs w:val="22"/>
        </w:rPr>
        <w:t>working surface</w:t>
      </w:r>
      <w:r w:rsidRPr="009904A4">
        <w:rPr>
          <w:rFonts w:ascii="Calibri" w:hAnsi="Calibri"/>
          <w:sz w:val="22"/>
          <w:szCs w:val="22"/>
        </w:rPr>
        <w:t xml:space="preserve"> are generated from clearly defined angles. Based upon these recordings, a 3D image is reconstructed, using photogrammetric procedures, that is then used to analyze the rock’s composition. Mineral composition, spatial position of stratifications, and depth of eruptions can thus be determined. All of this valuable information enables an assessment of the structural analysis and verification </w:t>
      </w:r>
      <w:r>
        <w:rPr>
          <w:rFonts w:ascii="Calibri" w:hAnsi="Calibri"/>
          <w:sz w:val="22"/>
          <w:szCs w:val="22"/>
        </w:rPr>
        <w:t>of the</w:t>
      </w:r>
      <w:r w:rsidRPr="009904A4">
        <w:rPr>
          <w:rFonts w:ascii="Calibri" w:hAnsi="Calibri"/>
          <w:sz w:val="22"/>
          <w:szCs w:val="22"/>
        </w:rPr>
        <w:t xml:space="preserve"> </w:t>
      </w:r>
      <w:r>
        <w:rPr>
          <w:rFonts w:ascii="Calibri" w:hAnsi="Calibri"/>
          <w:sz w:val="22"/>
          <w:szCs w:val="22"/>
        </w:rPr>
        <w:t>accepted</w:t>
      </w:r>
      <w:r w:rsidRPr="009904A4">
        <w:rPr>
          <w:rFonts w:ascii="Calibri" w:hAnsi="Calibri"/>
          <w:sz w:val="22"/>
          <w:szCs w:val="22"/>
        </w:rPr>
        <w:t xml:space="preserve"> geologi</w:t>
      </w:r>
      <w:r>
        <w:rPr>
          <w:rFonts w:ascii="Calibri" w:hAnsi="Calibri"/>
          <w:sz w:val="22"/>
          <w:szCs w:val="22"/>
        </w:rPr>
        <w:t>cal</w:t>
      </w:r>
      <w:r w:rsidRPr="009904A4">
        <w:rPr>
          <w:rFonts w:ascii="Calibri" w:hAnsi="Calibri"/>
          <w:sz w:val="22"/>
          <w:szCs w:val="22"/>
        </w:rPr>
        <w:t xml:space="preserve"> </w:t>
      </w:r>
      <w:r>
        <w:rPr>
          <w:rFonts w:ascii="Calibri" w:hAnsi="Calibri"/>
          <w:sz w:val="22"/>
          <w:szCs w:val="22"/>
        </w:rPr>
        <w:t>model’s</w:t>
      </w:r>
      <w:r w:rsidRPr="009904A4">
        <w:rPr>
          <w:rFonts w:ascii="Calibri" w:hAnsi="Calibri"/>
          <w:sz w:val="22"/>
          <w:szCs w:val="22"/>
        </w:rPr>
        <w:t xml:space="preserve"> correctness, ensuring continuous tunnel boring free from disruption.</w:t>
      </w:r>
    </w:p>
    <w:p w:rsidR="009904A4" w:rsidRPr="009904A4" w:rsidRDefault="009904A4">
      <w:pPr>
        <w:pStyle w:val="Blocktext"/>
        <w:tabs>
          <w:tab w:val="left" w:pos="7920"/>
        </w:tabs>
        <w:spacing w:after="120" w:line="360" w:lineRule="auto"/>
        <w:ind w:left="0" w:right="0"/>
        <w:rPr>
          <w:sz w:val="20"/>
          <w:szCs w:val="20"/>
          <w:lang w:val="en-US"/>
        </w:rPr>
      </w:pPr>
    </w:p>
    <w:p w:rsidR="009904A4" w:rsidRDefault="009904A4">
      <w:pPr>
        <w:pStyle w:val="Blocktext"/>
        <w:tabs>
          <w:tab w:val="left" w:pos="7920"/>
        </w:tabs>
        <w:spacing w:after="120" w:line="360" w:lineRule="auto"/>
        <w:ind w:left="0" w:right="0"/>
        <w:rPr>
          <w:sz w:val="20"/>
          <w:szCs w:val="20"/>
          <w:lang w:val="en-US"/>
        </w:rPr>
      </w:pPr>
    </w:p>
    <w:p w:rsidR="00E637A4" w:rsidRPr="0064742B" w:rsidRDefault="00E637A4" w:rsidP="00E637A4">
      <w:pPr>
        <w:spacing w:line="240" w:lineRule="auto"/>
        <w:rPr>
          <w:b/>
          <w:sz w:val="20"/>
          <w:lang w:val="en-US"/>
        </w:rPr>
      </w:pPr>
      <w:r w:rsidRPr="0064742B">
        <w:rPr>
          <w:b/>
          <w:sz w:val="20"/>
          <w:lang w:val="en-US"/>
        </w:rPr>
        <w:lastRenderedPageBreak/>
        <w:t>Allied Vision</w:t>
      </w:r>
      <w:r>
        <w:rPr>
          <w:b/>
          <w:sz w:val="20"/>
          <w:lang w:val="en-US"/>
        </w:rPr>
        <w:t xml:space="preserve"> company profile</w:t>
      </w:r>
    </w:p>
    <w:p w:rsidR="00E637A4" w:rsidRPr="0064742B" w:rsidRDefault="00E637A4" w:rsidP="00E637A4">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 xml:space="preserve">United States, Singapore, </w:t>
      </w:r>
      <w:r w:rsidRPr="0064742B">
        <w:rPr>
          <w:sz w:val="20"/>
          <w:lang w:val="en-US"/>
        </w:rPr>
        <w:t>China</w:t>
      </w:r>
      <w:r>
        <w:rPr>
          <w:sz w:val="20"/>
          <w:lang w:val="en-US"/>
        </w:rPr>
        <w:t>, France, and the UK,</w:t>
      </w:r>
      <w:r w:rsidRPr="0064742B">
        <w:rPr>
          <w:sz w:val="20"/>
          <w:lang w:val="en-US"/>
        </w:rPr>
        <w:t xml:space="preserve"> </w:t>
      </w:r>
      <w:r>
        <w:rPr>
          <w:sz w:val="20"/>
          <w:lang w:val="en-US"/>
        </w:rPr>
        <w:t>and is represented by a network of distribution partners in over 30 countries.</w:t>
      </w:r>
      <w:r w:rsidRPr="0064742B">
        <w:rPr>
          <w:sz w:val="20"/>
          <w:lang w:val="en-US"/>
        </w:rPr>
        <w:t xml:space="preserve">  </w:t>
      </w:r>
      <w:hyperlink r:id="rId6" w:history="1">
        <w:r w:rsidRPr="0064742B">
          <w:rPr>
            <w:rStyle w:val="Hyperlink"/>
            <w:sz w:val="20"/>
            <w:lang w:val="en-US"/>
          </w:rPr>
          <w:t>www.alliedvision.com</w:t>
        </w:r>
      </w:hyperlink>
      <w:r w:rsidRPr="0064742B">
        <w:rPr>
          <w:sz w:val="20"/>
          <w:lang w:val="en-US"/>
        </w:rPr>
        <w:t xml:space="preserve"> </w:t>
      </w:r>
    </w:p>
    <w:p w:rsidR="00E637A4" w:rsidRPr="0064742B" w:rsidRDefault="00E637A4" w:rsidP="00E637A4">
      <w:pPr>
        <w:spacing w:line="240" w:lineRule="auto"/>
        <w:rPr>
          <w:sz w:val="20"/>
          <w:lang w:val="en-US"/>
        </w:rPr>
      </w:pPr>
    </w:p>
    <w:p w:rsidR="00E637A4" w:rsidRPr="0064742B" w:rsidRDefault="00E637A4" w:rsidP="00E637A4">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Allied Vision Technologies GmbH | Taschenweg 2a | 07646 Stadtroda, Germany</w:t>
      </w:r>
      <w:r w:rsidRPr="0064742B">
        <w:rPr>
          <w:sz w:val="20"/>
          <w:lang w:val="en-US"/>
        </w:rPr>
        <w:br/>
        <w:t>Tel.: +49 36428/677-0 | F</w:t>
      </w:r>
      <w:r w:rsidRPr="00B610B4">
        <w:rPr>
          <w:sz w:val="20"/>
          <w:lang w:val="en-US"/>
        </w:rPr>
        <w:t>ax:</w:t>
      </w:r>
      <w:r w:rsidRPr="0064742B">
        <w:rPr>
          <w:sz w:val="20"/>
          <w:lang w:val="en-US"/>
        </w:rPr>
        <w:t xml:space="preserve"> +49 36428/677-24 | </w:t>
      </w:r>
      <w:r>
        <w:rPr>
          <w:sz w:val="20"/>
          <w:lang w:val="en-US"/>
        </w:rPr>
        <w:t>info@alliedvision.com</w:t>
      </w:r>
    </w:p>
    <w:p w:rsidR="009904A4" w:rsidRPr="00E637A4" w:rsidRDefault="00E637A4" w:rsidP="00E637A4">
      <w:pPr>
        <w:pStyle w:val="Blocktext"/>
        <w:tabs>
          <w:tab w:val="left" w:pos="7920"/>
        </w:tabs>
        <w:ind w:left="0" w:right="0"/>
        <w:rPr>
          <w:rFonts w:ascii="Calibri" w:hAnsi="Calibri"/>
          <w:sz w:val="20"/>
          <w:szCs w:val="20"/>
        </w:rPr>
      </w:pPr>
      <w:r w:rsidRPr="00E637A4">
        <w:rPr>
          <w:rFonts w:ascii="Calibri" w:hAnsi="Calibri"/>
          <w:sz w:val="20"/>
          <w:szCs w:val="20"/>
        </w:rPr>
        <w:t>Media contact:</w:t>
      </w:r>
    </w:p>
    <w:p w:rsidR="00E637A4" w:rsidRPr="0083287A" w:rsidRDefault="00E637A4" w:rsidP="00E637A4">
      <w:pPr>
        <w:spacing w:after="0" w:line="240" w:lineRule="auto"/>
        <w:rPr>
          <w:sz w:val="20"/>
        </w:rPr>
      </w:pPr>
      <w:r w:rsidRPr="0083287A">
        <w:rPr>
          <w:sz w:val="20"/>
        </w:rPr>
        <w:t>Nathalie Többen</w:t>
      </w:r>
    </w:p>
    <w:p w:rsidR="00E637A4" w:rsidRPr="0083287A" w:rsidRDefault="00E637A4" w:rsidP="00E637A4">
      <w:pPr>
        <w:spacing w:after="0" w:line="240" w:lineRule="auto"/>
        <w:rPr>
          <w:sz w:val="20"/>
          <w:lang w:val="fr-FR"/>
        </w:rPr>
      </w:pPr>
      <w:r w:rsidRPr="0083287A">
        <w:rPr>
          <w:sz w:val="20"/>
        </w:rPr>
        <w:t>Allied Vision Technologies GmbH</w:t>
      </w:r>
      <w:r>
        <w:rPr>
          <w:sz w:val="20"/>
          <w:lang w:val="fr-FR"/>
        </w:rPr>
        <w:t xml:space="preserve"> </w:t>
      </w:r>
      <w:r w:rsidRPr="00B610B4">
        <w:rPr>
          <w:sz w:val="20"/>
        </w:rPr>
        <w:t>|</w:t>
      </w:r>
      <w:r>
        <w:rPr>
          <w:sz w:val="20"/>
          <w:lang w:val="fr-FR"/>
        </w:rPr>
        <w:t xml:space="preserve"> </w:t>
      </w:r>
      <w:r w:rsidRPr="0083287A">
        <w:rPr>
          <w:sz w:val="20"/>
          <w:lang w:val="fr-FR"/>
        </w:rPr>
        <w:t>Klaus-Groth-Str. 1</w:t>
      </w:r>
      <w:r>
        <w:rPr>
          <w:sz w:val="20"/>
          <w:lang w:val="fr-FR"/>
        </w:rPr>
        <w:t xml:space="preserve"> </w:t>
      </w:r>
      <w:r w:rsidRPr="00B610B4">
        <w:rPr>
          <w:sz w:val="20"/>
        </w:rPr>
        <w:t>|</w:t>
      </w:r>
      <w:r>
        <w:rPr>
          <w:sz w:val="20"/>
        </w:rPr>
        <w:t xml:space="preserve"> </w:t>
      </w:r>
      <w:r w:rsidRPr="0083287A">
        <w:rPr>
          <w:sz w:val="20"/>
          <w:lang w:val="fr-FR"/>
        </w:rPr>
        <w:t>22926 Ahrensburg</w:t>
      </w:r>
      <w:r>
        <w:rPr>
          <w:sz w:val="20"/>
          <w:lang w:val="fr-FR"/>
        </w:rPr>
        <w:t xml:space="preserve">, </w:t>
      </w:r>
      <w:r w:rsidRPr="0083287A">
        <w:rPr>
          <w:sz w:val="20"/>
          <w:lang w:val="fr-FR"/>
        </w:rPr>
        <w:t>Germany</w:t>
      </w:r>
    </w:p>
    <w:p w:rsidR="00E637A4" w:rsidRPr="00E637A4" w:rsidRDefault="00E637A4" w:rsidP="00E637A4">
      <w:pPr>
        <w:pStyle w:val="Blocktext"/>
        <w:tabs>
          <w:tab w:val="left" w:pos="7920"/>
        </w:tabs>
        <w:ind w:left="0" w:right="0"/>
        <w:rPr>
          <w:rFonts w:ascii="Calibri" w:hAnsi="Calibri"/>
          <w:b w:val="0"/>
          <w:sz w:val="20"/>
          <w:szCs w:val="20"/>
        </w:rPr>
      </w:pPr>
      <w:r w:rsidRPr="00E637A4">
        <w:rPr>
          <w:rFonts w:ascii="Calibri" w:hAnsi="Calibri"/>
          <w:b w:val="0"/>
          <w:sz w:val="20"/>
          <w:szCs w:val="20"/>
          <w:lang w:val="fr-FR"/>
        </w:rPr>
        <w:t xml:space="preserve">Tel.: +49 4102/6688-194 </w:t>
      </w:r>
      <w:r w:rsidRPr="00E637A4">
        <w:rPr>
          <w:rFonts w:ascii="Calibri" w:hAnsi="Calibri"/>
          <w:b w:val="0"/>
          <w:sz w:val="20"/>
          <w:szCs w:val="20"/>
        </w:rPr>
        <w:t xml:space="preserve">| </w:t>
      </w:r>
      <w:r w:rsidRPr="00E637A4">
        <w:rPr>
          <w:rFonts w:ascii="Calibri" w:hAnsi="Calibri"/>
          <w:b w:val="0"/>
          <w:sz w:val="20"/>
          <w:szCs w:val="20"/>
          <w:lang w:val="fr-FR"/>
        </w:rPr>
        <w:t xml:space="preserve">Fax: +49 4102/6688-10 </w:t>
      </w:r>
      <w:r w:rsidRPr="00E637A4">
        <w:rPr>
          <w:rFonts w:ascii="Calibri" w:hAnsi="Calibri"/>
          <w:b w:val="0"/>
          <w:sz w:val="20"/>
          <w:szCs w:val="20"/>
        </w:rPr>
        <w:t xml:space="preserve">| </w:t>
      </w:r>
      <w:hyperlink r:id="rId7" w:history="1">
        <w:r w:rsidRPr="00E637A4">
          <w:rPr>
            <w:rStyle w:val="Hyperlink"/>
            <w:rFonts w:ascii="Calibri" w:hAnsi="Calibri"/>
            <w:b w:val="0"/>
            <w:sz w:val="20"/>
            <w:szCs w:val="20"/>
            <w:lang w:val="fr-FR"/>
          </w:rPr>
          <w:t>nathalie.toebben@alliedvision.com</w:t>
        </w:r>
      </w:hyperlink>
      <w:r w:rsidRPr="00E637A4">
        <w:rPr>
          <w:rFonts w:ascii="Calibri" w:hAnsi="Calibri"/>
          <w:b w:val="0"/>
          <w:sz w:val="20"/>
          <w:szCs w:val="20"/>
          <w:lang w:val="fr-FR"/>
        </w:rPr>
        <w:t xml:space="preserve"> </w:t>
      </w:r>
    </w:p>
    <w:sectPr w:rsidR="00E637A4" w:rsidRPr="00E637A4">
      <w:headerReference w:type="default" r:id="rId8"/>
      <w:footerReference w:type="default" r:id="rId9"/>
      <w:pgSz w:w="11900" w:h="16840"/>
      <w:pgMar w:top="1418" w:right="226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FF" w:rsidRDefault="009904A4">
      <w:pPr>
        <w:spacing w:after="0" w:line="240" w:lineRule="auto"/>
      </w:pPr>
      <w:r>
        <w:separator/>
      </w:r>
    </w:p>
  </w:endnote>
  <w:endnote w:type="continuationSeparator" w:id="0">
    <w:p w:rsidR="007774FF" w:rsidRDefault="0099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6A" w:rsidRDefault="005D15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FF" w:rsidRDefault="009904A4">
      <w:pPr>
        <w:spacing w:after="0" w:line="240" w:lineRule="auto"/>
      </w:pPr>
      <w:r>
        <w:separator/>
      </w:r>
    </w:p>
  </w:footnote>
  <w:footnote w:type="continuationSeparator" w:id="0">
    <w:p w:rsidR="007774FF" w:rsidRDefault="0099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6A" w:rsidRDefault="009904A4">
    <w:pPr>
      <w:pStyle w:val="Kopfzeile"/>
      <w:tabs>
        <w:tab w:val="clear" w:pos="9072"/>
        <w:tab w:val="right" w:pos="8194"/>
      </w:tabs>
      <w:jc w:val="right"/>
    </w:pPr>
    <w:r>
      <w:rPr>
        <w:noProof/>
      </w:rPr>
      <w:drawing>
        <wp:inline distT="0" distB="0" distL="0" distR="0">
          <wp:extent cx="2165350" cy="400050"/>
          <wp:effectExtent l="0" t="0" r="0" b="0"/>
          <wp:docPr id="1073741825"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e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rsidR="005D156A" w:rsidRDefault="009904A4">
    <w:pPr>
      <w:pStyle w:val="Kopfzeile"/>
      <w:tabs>
        <w:tab w:val="clear" w:pos="9072"/>
        <w:tab w:val="right" w:pos="8194"/>
      </w:tabs>
      <w:jc w:val="right"/>
    </w:pPr>
    <w:r>
      <w:rPr>
        <w:noProof/>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6A"/>
    <w:rsid w:val="005D156A"/>
    <w:rsid w:val="007774FF"/>
    <w:rsid w:val="009904A4"/>
    <w:rsid w:val="00A3738C"/>
    <w:rsid w:val="00D34469"/>
    <w:rsid w:val="00E63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9B4B"/>
  <w15:docId w15:val="{CDC483ED-CB4D-4560-8686-63B342C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lang w:val="en-US"/>
    </w:rPr>
  </w:style>
  <w:style w:type="paragraph" w:styleId="Blocktext">
    <w:name w:val="Block Text"/>
    <w:pPr>
      <w:ind w:left="5103" w:right="1701"/>
    </w:pPr>
    <w:rPr>
      <w:rFonts w:ascii="Arial" w:hAnsi="Arial" w:cs="Arial Unicode MS"/>
      <w:b/>
      <w:bCs/>
      <w:color w:val="000000"/>
      <w:sz w:val="16"/>
      <w:szCs w:val="16"/>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rPr>
  </w:style>
  <w:style w:type="table" w:styleId="Tabellenraster">
    <w:name w:val="Table Grid"/>
    <w:basedOn w:val="NormaleTabelle"/>
    <w:uiPriority w:val="59"/>
    <w:rsid w:val="00E637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halie.toebben@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Többen</dc:creator>
  <cp:lastModifiedBy>Nathalie Többen</cp:lastModifiedBy>
  <cp:revision>4</cp:revision>
  <dcterms:created xsi:type="dcterms:W3CDTF">2017-01-09T07:51:00Z</dcterms:created>
  <dcterms:modified xsi:type="dcterms:W3CDTF">2017-01-12T16:54:00Z</dcterms:modified>
</cp:coreProperties>
</file>