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6"/>
        <w:gridCol w:w="4401"/>
      </w:tblGrid>
      <w:tr w:rsidR="007457DE" w:rsidRPr="001126D8" w14:paraId="419883F6" w14:textId="77777777">
        <w:tc>
          <w:tcPr>
            <w:tcW w:w="4606" w:type="dxa"/>
          </w:tcPr>
          <w:p w14:paraId="0EBFBD7C" w14:textId="2B072D27" w:rsidR="007457DE" w:rsidRPr="0064742B" w:rsidRDefault="0080554C" w:rsidP="007457DE">
            <w:pPr>
              <w:rPr>
                <w:b/>
                <w:sz w:val="24"/>
                <w:lang w:val="en-US"/>
              </w:rPr>
            </w:pPr>
            <w:r>
              <w:rPr>
                <w:b/>
                <w:sz w:val="24"/>
                <w:lang w:val="en-US"/>
              </w:rPr>
              <w:t>P</w:t>
            </w:r>
            <w:r w:rsidR="004A2B93">
              <w:rPr>
                <w:b/>
                <w:sz w:val="24"/>
                <w:lang w:val="en-US"/>
              </w:rPr>
              <w:t>ress</w:t>
            </w:r>
            <w:r w:rsidR="00125734">
              <w:rPr>
                <w:b/>
                <w:sz w:val="24"/>
                <w:lang w:val="en-US"/>
              </w:rPr>
              <w:t>emitteilung</w:t>
            </w:r>
          </w:p>
        </w:tc>
        <w:tc>
          <w:tcPr>
            <w:tcW w:w="4606" w:type="dxa"/>
          </w:tcPr>
          <w:p w14:paraId="6CD4FA70" w14:textId="06F8885B" w:rsidR="007457DE" w:rsidRPr="0064742B" w:rsidRDefault="0051583D" w:rsidP="0013623D">
            <w:pPr>
              <w:jc w:val="right"/>
              <w:rPr>
                <w:b/>
                <w:sz w:val="24"/>
                <w:lang w:val="en-US"/>
              </w:rPr>
            </w:pPr>
            <w:r>
              <w:rPr>
                <w:b/>
                <w:sz w:val="24"/>
                <w:lang w:val="en-US"/>
              </w:rPr>
              <w:t>12</w:t>
            </w:r>
            <w:r w:rsidR="00BD5F4B">
              <w:rPr>
                <w:b/>
                <w:sz w:val="24"/>
                <w:lang w:val="en-US"/>
              </w:rPr>
              <w:t>.</w:t>
            </w:r>
            <w:r w:rsidR="0093700F">
              <w:rPr>
                <w:b/>
                <w:sz w:val="24"/>
                <w:lang w:val="en-US"/>
              </w:rPr>
              <w:t>0</w:t>
            </w:r>
            <w:r>
              <w:rPr>
                <w:b/>
                <w:sz w:val="24"/>
                <w:lang w:val="en-US"/>
              </w:rPr>
              <w:t>6</w:t>
            </w:r>
            <w:r w:rsidR="00073C42">
              <w:rPr>
                <w:b/>
                <w:sz w:val="24"/>
                <w:lang w:val="en-US"/>
              </w:rPr>
              <w:t>.201</w:t>
            </w:r>
            <w:r w:rsidR="00BD5F4B">
              <w:rPr>
                <w:b/>
                <w:sz w:val="24"/>
                <w:lang w:val="en-US"/>
              </w:rPr>
              <w:t>8</w:t>
            </w:r>
          </w:p>
        </w:tc>
      </w:tr>
    </w:tbl>
    <w:p w14:paraId="42CF07B2" w14:textId="6DB59398" w:rsidR="00DA2955" w:rsidRPr="00876EF7" w:rsidRDefault="00A116B3" w:rsidP="00F67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8"/>
        </w:rPr>
      </w:pPr>
      <w:r w:rsidRPr="00876EF7">
        <w:rPr>
          <w:sz w:val="48"/>
        </w:rPr>
        <w:br/>
      </w:r>
      <w:r w:rsidR="00876EF7" w:rsidRPr="00876EF7">
        <w:rPr>
          <w:sz w:val="48"/>
        </w:rPr>
        <w:t>Neue Prosilica GT2460 mit Sony CMOS-Sensor der zweiten Generation</w:t>
      </w:r>
    </w:p>
    <w:p w14:paraId="03E51D85" w14:textId="5EB336F8" w:rsidR="00612F93" w:rsidRPr="00876EF7" w:rsidRDefault="00876EF7" w:rsidP="00876E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rPr>
          <w:rFonts w:ascii="Calibri Bold" w:hAnsi="Calibri Bold"/>
          <w:sz w:val="32"/>
          <w:szCs w:val="32"/>
        </w:rPr>
      </w:pPr>
      <w:r w:rsidRPr="00876EF7">
        <w:rPr>
          <w:rFonts w:ascii="Calibri Bold" w:hAnsi="Calibri Bold"/>
          <w:sz w:val="32"/>
          <w:szCs w:val="32"/>
        </w:rPr>
        <w:t xml:space="preserve">Allied Vision </w:t>
      </w:r>
      <w:r w:rsidR="002C7923">
        <w:rPr>
          <w:rFonts w:ascii="Calibri Bold" w:hAnsi="Calibri Bold"/>
          <w:sz w:val="32"/>
          <w:szCs w:val="32"/>
        </w:rPr>
        <w:t xml:space="preserve">bringt </w:t>
      </w:r>
      <w:r w:rsidRPr="00876EF7">
        <w:rPr>
          <w:rFonts w:ascii="Calibri Bold" w:hAnsi="Calibri Bold"/>
          <w:sz w:val="32"/>
          <w:szCs w:val="32"/>
        </w:rPr>
        <w:t>Prosilica GT Kamera</w:t>
      </w:r>
      <w:r w:rsidR="002C7923">
        <w:rPr>
          <w:rFonts w:ascii="Calibri Bold" w:hAnsi="Calibri Bold"/>
          <w:sz w:val="32"/>
          <w:szCs w:val="32"/>
        </w:rPr>
        <w:t xml:space="preserve"> </w:t>
      </w:r>
      <w:r w:rsidRPr="00876EF7">
        <w:rPr>
          <w:rFonts w:ascii="Calibri Bold" w:hAnsi="Calibri Bold"/>
          <w:sz w:val="32"/>
          <w:szCs w:val="32"/>
        </w:rPr>
        <w:t>mit Sony IMX264 CMOS-Sensor</w:t>
      </w:r>
      <w:r w:rsidR="002C7923">
        <w:rPr>
          <w:rFonts w:ascii="Calibri Bold" w:hAnsi="Calibri Bold"/>
          <w:sz w:val="32"/>
          <w:szCs w:val="32"/>
        </w:rPr>
        <w:t xml:space="preserve"> raus</w:t>
      </w:r>
      <w:r w:rsidR="004F145D" w:rsidRPr="00876EF7">
        <w:rPr>
          <w:rFonts w:ascii="Calibri Bold" w:hAnsi="Calibri Bold"/>
          <w:sz w:val="32"/>
          <w:szCs w:val="32"/>
        </w:rPr>
        <w:br/>
      </w:r>
    </w:p>
    <w:p w14:paraId="1EEF1B34" w14:textId="3FEEF65A" w:rsidR="00876EF7" w:rsidRPr="00876EF7" w:rsidRDefault="00DC5756" w:rsidP="00876EF7">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sz w:val="24"/>
        </w:rPr>
      </w:pPr>
      <w:r w:rsidRPr="0051583D">
        <w:rPr>
          <w:i/>
          <w:sz w:val="24"/>
        </w:rPr>
        <w:t>Stadtrod</w:t>
      </w:r>
      <w:r w:rsidR="00876EF7" w:rsidRPr="0051583D">
        <w:rPr>
          <w:i/>
          <w:sz w:val="24"/>
        </w:rPr>
        <w:t xml:space="preserve">a </w:t>
      </w:r>
      <w:r w:rsidRPr="0051583D">
        <w:rPr>
          <w:i/>
          <w:sz w:val="24"/>
        </w:rPr>
        <w:t xml:space="preserve">– </w:t>
      </w:r>
      <w:r w:rsidR="009F1CF2">
        <w:rPr>
          <w:i/>
          <w:sz w:val="24"/>
        </w:rPr>
        <w:t>12</w:t>
      </w:r>
      <w:r w:rsidR="00876EF7" w:rsidRPr="0051583D">
        <w:rPr>
          <w:i/>
          <w:sz w:val="24"/>
        </w:rPr>
        <w:t>.</w:t>
      </w:r>
      <w:r w:rsidR="009F1CF2">
        <w:rPr>
          <w:i/>
          <w:sz w:val="24"/>
        </w:rPr>
        <w:t xml:space="preserve"> Jun</w:t>
      </w:r>
      <w:r w:rsidR="00BC2381">
        <w:rPr>
          <w:i/>
          <w:sz w:val="24"/>
        </w:rPr>
        <w:t xml:space="preserve">i </w:t>
      </w:r>
      <w:r w:rsidRPr="00876EF7">
        <w:rPr>
          <w:i/>
          <w:sz w:val="24"/>
        </w:rPr>
        <w:t>201</w:t>
      </w:r>
      <w:r w:rsidR="00BD5F4B" w:rsidRPr="00876EF7">
        <w:rPr>
          <w:i/>
          <w:sz w:val="24"/>
        </w:rPr>
        <w:t>8</w:t>
      </w:r>
      <w:r w:rsidR="00DA7D49" w:rsidRPr="00876EF7">
        <w:rPr>
          <w:sz w:val="24"/>
        </w:rPr>
        <w:t xml:space="preserve"> </w:t>
      </w:r>
      <w:bookmarkStart w:id="0" w:name="_Hlk501639783"/>
      <w:r w:rsidR="005C56C2" w:rsidRPr="00876EF7">
        <w:rPr>
          <w:sz w:val="24"/>
        </w:rPr>
        <w:t xml:space="preserve">- </w:t>
      </w:r>
      <w:bookmarkEnd w:id="0"/>
      <w:r w:rsidR="00876EF7" w:rsidRPr="00876EF7">
        <w:rPr>
          <w:sz w:val="24"/>
        </w:rPr>
        <w:t>Allied Vision erweitert seine leistungsstarke Prosilica GT Kamerafamilie um ei</w:t>
      </w:r>
      <w:bookmarkStart w:id="1" w:name="_GoBack"/>
      <w:bookmarkEnd w:id="1"/>
      <w:r w:rsidR="00876EF7" w:rsidRPr="00876EF7">
        <w:rPr>
          <w:sz w:val="24"/>
        </w:rPr>
        <w:t xml:space="preserve">n weiteres Kameramodell: Die neue Prosilica GT2460 mit dem hochwertigen Sony IMX264 CMOS Sensor mit Pregius Global Shutter Technologie ist ab sofort erhältlich. Nach der vielseitigen Manta-Kamera und der kompakten Mako-Kamera ist </w:t>
      </w:r>
      <w:r w:rsidR="002C7923">
        <w:rPr>
          <w:sz w:val="24"/>
        </w:rPr>
        <w:t xml:space="preserve">es </w:t>
      </w:r>
      <w:r w:rsidR="00876EF7" w:rsidRPr="00876EF7">
        <w:rPr>
          <w:sz w:val="24"/>
        </w:rPr>
        <w:t>die dritte Kamerafamilie von Allied Vision, die diesen beliebten Sony-Sensor anbietet.</w:t>
      </w:r>
    </w:p>
    <w:p w14:paraId="6458620E" w14:textId="4468205C" w:rsidR="00876EF7" w:rsidRPr="00E9311B" w:rsidRDefault="00876EF7" w:rsidP="00876EF7">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b/>
          <w:sz w:val="24"/>
        </w:rPr>
      </w:pPr>
      <w:r w:rsidRPr="00876EF7">
        <w:rPr>
          <w:b/>
          <w:sz w:val="24"/>
        </w:rPr>
        <w:t>Hohe Leistung bei schwankenden Lichtverhältnissen</w:t>
      </w:r>
      <w:r w:rsidR="00E9311B">
        <w:rPr>
          <w:b/>
          <w:sz w:val="24"/>
        </w:rPr>
        <w:br/>
      </w:r>
      <w:r w:rsidRPr="00E9311B">
        <w:rPr>
          <w:sz w:val="24"/>
        </w:rPr>
        <w:t>Die Prosilica GT2460 ist eine 5,1</w:t>
      </w:r>
      <w:r w:rsidR="003E16AF">
        <w:rPr>
          <w:sz w:val="24"/>
        </w:rPr>
        <w:t xml:space="preserve"> </w:t>
      </w:r>
      <w:r w:rsidRPr="00E9311B">
        <w:rPr>
          <w:sz w:val="24"/>
        </w:rPr>
        <w:t>Megapixel</w:t>
      </w:r>
      <w:r w:rsidR="003E16AF">
        <w:rPr>
          <w:sz w:val="24"/>
        </w:rPr>
        <w:t xml:space="preserve"> </w:t>
      </w:r>
      <w:r w:rsidRPr="00E9311B">
        <w:rPr>
          <w:sz w:val="24"/>
        </w:rPr>
        <w:t>Kamera mit GigE Vision-kompatiblem Gigabit-Ethernet-Anschluss</w:t>
      </w:r>
      <w:r w:rsidR="003E16AF">
        <w:rPr>
          <w:sz w:val="24"/>
        </w:rPr>
        <w:t xml:space="preserve"> sowie</w:t>
      </w:r>
      <w:r w:rsidRPr="00E9311B">
        <w:rPr>
          <w:sz w:val="24"/>
        </w:rPr>
        <w:t xml:space="preserve"> Hirose-I/O-Anschluss.</w:t>
      </w:r>
      <w:r w:rsidR="009F1CF2">
        <w:rPr>
          <w:sz w:val="24"/>
        </w:rPr>
        <w:t xml:space="preserve"> Dank eines </w:t>
      </w:r>
      <w:r w:rsidRPr="00E9311B">
        <w:rPr>
          <w:sz w:val="24"/>
        </w:rPr>
        <w:t>robusten thermischen Gehäuse</w:t>
      </w:r>
      <w:r w:rsidR="009F1CF2">
        <w:rPr>
          <w:sz w:val="24"/>
        </w:rPr>
        <w:t>s</w:t>
      </w:r>
      <w:r w:rsidR="002C7923">
        <w:rPr>
          <w:sz w:val="24"/>
        </w:rPr>
        <w:t xml:space="preserve"> ist</w:t>
      </w:r>
      <w:r w:rsidRPr="00E9311B">
        <w:rPr>
          <w:sz w:val="24"/>
        </w:rPr>
        <w:t xml:space="preserve"> </w:t>
      </w:r>
      <w:r w:rsidR="009F1CF2">
        <w:rPr>
          <w:sz w:val="24"/>
        </w:rPr>
        <w:t>d</w:t>
      </w:r>
      <w:r w:rsidR="009F1CF2">
        <w:rPr>
          <w:sz w:val="24"/>
        </w:rPr>
        <w:t xml:space="preserve">ie </w:t>
      </w:r>
      <w:r w:rsidR="009F1CF2" w:rsidRPr="00E9311B">
        <w:rPr>
          <w:sz w:val="24"/>
        </w:rPr>
        <w:t xml:space="preserve">Kamera </w:t>
      </w:r>
      <w:r w:rsidRPr="00E9311B">
        <w:rPr>
          <w:sz w:val="24"/>
        </w:rPr>
        <w:t xml:space="preserve">für den Einsatz in extremen Umgebungen und bei schwankenden Lichtverhältnissen </w:t>
      </w:r>
      <w:r w:rsidR="009F1CF2">
        <w:rPr>
          <w:sz w:val="24"/>
        </w:rPr>
        <w:t>besonders geeignet</w:t>
      </w:r>
      <w:r w:rsidRPr="00E9311B">
        <w:rPr>
          <w:sz w:val="24"/>
        </w:rPr>
        <w:t xml:space="preserve">. Bei voller Auflösung (2456 × 2054 Pixel) </w:t>
      </w:r>
      <w:r w:rsidR="009F1CF2">
        <w:rPr>
          <w:sz w:val="24"/>
        </w:rPr>
        <w:t xml:space="preserve">bietet die Kamera eine Bildrate von </w:t>
      </w:r>
      <w:r w:rsidRPr="00E9311B">
        <w:rPr>
          <w:sz w:val="24"/>
        </w:rPr>
        <w:t>23,7 Bilder pro Sekunde</w:t>
      </w:r>
      <w:r w:rsidR="009F1CF2">
        <w:rPr>
          <w:sz w:val="24"/>
        </w:rPr>
        <w:t xml:space="preserve"> und liefert </w:t>
      </w:r>
      <w:r w:rsidR="009F1CF2" w:rsidRPr="00E9311B">
        <w:rPr>
          <w:sz w:val="24"/>
        </w:rPr>
        <w:t xml:space="preserve">extrem rauscharme </w:t>
      </w:r>
      <w:r w:rsidR="009F1CF2">
        <w:rPr>
          <w:sz w:val="24"/>
        </w:rPr>
        <w:t xml:space="preserve">Bilder </w:t>
      </w:r>
      <w:r w:rsidR="002C7923">
        <w:rPr>
          <w:sz w:val="24"/>
        </w:rPr>
        <w:t xml:space="preserve">mit </w:t>
      </w:r>
      <w:r w:rsidRPr="00E9311B">
        <w:rPr>
          <w:sz w:val="24"/>
        </w:rPr>
        <w:t>hervorragende</w:t>
      </w:r>
      <w:r w:rsidR="002C7923">
        <w:rPr>
          <w:sz w:val="24"/>
        </w:rPr>
        <w:t>r</w:t>
      </w:r>
      <w:r w:rsidRPr="00E9311B">
        <w:rPr>
          <w:sz w:val="24"/>
        </w:rPr>
        <w:t xml:space="preserve"> Bildqualität. </w:t>
      </w:r>
      <w:r w:rsidRPr="002C7923">
        <w:rPr>
          <w:sz w:val="24"/>
        </w:rPr>
        <w:t xml:space="preserve">Bei einem kleineren </w:t>
      </w:r>
      <w:r w:rsidR="002C7923">
        <w:rPr>
          <w:sz w:val="24"/>
        </w:rPr>
        <w:t>Bildausschnitt</w:t>
      </w:r>
      <w:r w:rsidRPr="002C7923">
        <w:rPr>
          <w:sz w:val="24"/>
        </w:rPr>
        <w:t xml:space="preserve"> sind höhere Bildraten möglich. </w:t>
      </w:r>
    </w:p>
    <w:p w14:paraId="2DB6A86D" w14:textId="6E04FE07" w:rsidR="00876EF7" w:rsidRPr="00E9311B" w:rsidRDefault="00876EF7" w:rsidP="00876EF7">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sz w:val="24"/>
        </w:rPr>
      </w:pPr>
      <w:r w:rsidRPr="00E9311B">
        <w:rPr>
          <w:sz w:val="24"/>
        </w:rPr>
        <w:t xml:space="preserve">Die Prosilica GT2460 </w:t>
      </w:r>
      <w:r w:rsidR="009F1CF2">
        <w:rPr>
          <w:sz w:val="24"/>
        </w:rPr>
        <w:t>verfügt zudem über</w:t>
      </w:r>
      <w:r w:rsidRPr="00E9311B">
        <w:rPr>
          <w:sz w:val="24"/>
        </w:rPr>
        <w:t xml:space="preserve"> eine präzise Blendensteuerung, die es dem Anwender ermöglicht, die Blendengröße so einzustellen, dass Schärfentiefe, Belichtung und </w:t>
      </w:r>
      <w:r w:rsidR="009C5AC3">
        <w:rPr>
          <w:sz w:val="24"/>
        </w:rPr>
        <w:t>Gain</w:t>
      </w:r>
      <w:r w:rsidRPr="00E9311B">
        <w:rPr>
          <w:sz w:val="24"/>
        </w:rPr>
        <w:t xml:space="preserve"> ohne zusätzliche Bedienelemente optimiert werden können. </w:t>
      </w:r>
      <w:r w:rsidR="009C5AC3">
        <w:rPr>
          <w:sz w:val="24"/>
        </w:rPr>
        <w:t>Die Kamera hat ein</w:t>
      </w:r>
      <w:r w:rsidRPr="00E9311B">
        <w:rPr>
          <w:sz w:val="24"/>
        </w:rPr>
        <w:t xml:space="preserve"> Standardformat-Gehäuse mit einem Standard C-Mount Objektivanschluss. </w:t>
      </w:r>
      <w:r w:rsidR="009C5AC3">
        <w:rPr>
          <w:sz w:val="24"/>
        </w:rPr>
        <w:t xml:space="preserve">Die </w:t>
      </w:r>
      <w:r w:rsidRPr="00E9311B">
        <w:rPr>
          <w:sz w:val="24"/>
        </w:rPr>
        <w:t xml:space="preserve">Prosilica GT2460 wird als Monochrom- oder Farbmodell angeboten. Standardmäßig werden </w:t>
      </w:r>
      <w:r w:rsidRPr="00E9311B">
        <w:rPr>
          <w:sz w:val="24"/>
        </w:rPr>
        <w:lastRenderedPageBreak/>
        <w:t xml:space="preserve">monochrome Modelle ohne optischen Filter und Farbmodelle mit einem IRC30 IR-Cut-Filter ausgeliefert. </w:t>
      </w:r>
    </w:p>
    <w:p w14:paraId="5368224E" w14:textId="33ECF450" w:rsidR="00876EF7" w:rsidRPr="00E9311B" w:rsidRDefault="00876EF7" w:rsidP="00876EF7">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sz w:val="24"/>
        </w:rPr>
      </w:pPr>
      <w:r w:rsidRPr="00E9311B">
        <w:rPr>
          <w:sz w:val="24"/>
        </w:rPr>
        <w:t xml:space="preserve">Dank </w:t>
      </w:r>
      <w:r w:rsidR="00EF30A0" w:rsidRPr="00E9311B">
        <w:rPr>
          <w:sz w:val="24"/>
        </w:rPr>
        <w:t>Allied Vision</w:t>
      </w:r>
      <w:r w:rsidR="00EF30A0">
        <w:rPr>
          <w:sz w:val="24"/>
        </w:rPr>
        <w:t>s Software Development Kit</w:t>
      </w:r>
      <w:r w:rsidRPr="00E9311B">
        <w:rPr>
          <w:sz w:val="24"/>
        </w:rPr>
        <w:t xml:space="preserve"> Vimba und der Kompatibilität zu den gängigsten Bildverarbeitungsbibliotheken von Drittanbietern ist die Softwareintegration der Kamera sehr einfach.</w:t>
      </w:r>
    </w:p>
    <w:p w14:paraId="5CF8F9D4" w14:textId="77777777" w:rsidR="00876EF7" w:rsidRPr="00876EF7" w:rsidRDefault="00876EF7" w:rsidP="00876EF7">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b/>
          <w:sz w:val="24"/>
        </w:rPr>
      </w:pPr>
    </w:p>
    <w:p w14:paraId="15005AA0" w14:textId="7FD601E3" w:rsidR="00745381" w:rsidRPr="009F1CF2" w:rsidRDefault="0038034B" w:rsidP="0044604B">
      <w:pPr>
        <w:tabs>
          <w:tab w:val="left" w:pos="708"/>
          <w:tab w:val="left" w:pos="1416"/>
          <w:tab w:val="left" w:pos="2124"/>
          <w:tab w:val="left" w:pos="2832"/>
          <w:tab w:val="left" w:pos="3540"/>
          <w:tab w:val="left" w:pos="4248"/>
          <w:tab w:val="left" w:pos="4956"/>
          <w:tab w:val="left" w:pos="7080"/>
          <w:tab w:val="left" w:pos="7788"/>
          <w:tab w:val="left" w:pos="8496"/>
        </w:tabs>
        <w:spacing w:before="240"/>
        <w:rPr>
          <w:b/>
          <w:sz w:val="24"/>
          <w:szCs w:val="24"/>
          <w:lang w:val="en-US"/>
        </w:rPr>
      </w:pPr>
      <w:r w:rsidRPr="009F1CF2">
        <w:rPr>
          <w:b/>
          <w:sz w:val="24"/>
          <w:szCs w:val="24"/>
          <w:lang w:val="en-US"/>
        </w:rPr>
        <w:t>Prosilica GT2460</w:t>
      </w:r>
      <w:r w:rsidR="0009483D" w:rsidRPr="009F1CF2">
        <w:rPr>
          <w:b/>
          <w:sz w:val="24"/>
          <w:szCs w:val="24"/>
          <w:lang w:val="en-US"/>
        </w:rPr>
        <w:t xml:space="preserve"> </w:t>
      </w:r>
      <w:r w:rsidR="00E9311B" w:rsidRPr="009F1CF2">
        <w:rPr>
          <w:b/>
          <w:sz w:val="24"/>
          <w:szCs w:val="24"/>
          <w:lang w:val="en-US"/>
        </w:rPr>
        <w:t>im Überblick</w:t>
      </w:r>
    </w:p>
    <w:tbl>
      <w:tblPr>
        <w:tblStyle w:val="Tabellenraster"/>
        <w:tblW w:w="7366" w:type="dxa"/>
        <w:tblLook w:val="04A0" w:firstRow="1" w:lastRow="0" w:firstColumn="1" w:lastColumn="0" w:noHBand="0" w:noVBand="1"/>
      </w:tblPr>
      <w:tblGrid>
        <w:gridCol w:w="3256"/>
        <w:gridCol w:w="4110"/>
      </w:tblGrid>
      <w:tr w:rsidR="00B92FED" w:rsidRPr="009F1CF2" w14:paraId="7516BEB7" w14:textId="7027E434" w:rsidTr="00CE6CAB">
        <w:tc>
          <w:tcPr>
            <w:tcW w:w="3256" w:type="dxa"/>
            <w:shd w:val="clear" w:color="auto" w:fill="DDD9C3" w:themeFill="background2" w:themeFillShade="E6"/>
            <w:vAlign w:val="center"/>
          </w:tcPr>
          <w:p w14:paraId="357651F6" w14:textId="501358C0" w:rsidR="00B92FED" w:rsidRPr="009F1CF2" w:rsidRDefault="00B92FED" w:rsidP="003F3C35">
            <w:pPr>
              <w:spacing w:before="60" w:after="60"/>
              <w:rPr>
                <w:rFonts w:cs="Alright Sans Light"/>
                <w:b/>
                <w:spacing w:val="2"/>
                <w:sz w:val="24"/>
                <w:szCs w:val="24"/>
                <w:lang w:val="en-US"/>
              </w:rPr>
            </w:pPr>
            <w:r w:rsidRPr="009F1CF2">
              <w:rPr>
                <w:rFonts w:cs="Alright Sans Light"/>
                <w:b/>
                <w:spacing w:val="2"/>
                <w:sz w:val="24"/>
                <w:szCs w:val="24"/>
                <w:lang w:val="en-US"/>
              </w:rPr>
              <w:t>Model</w:t>
            </w:r>
            <w:r w:rsidR="00E9311B" w:rsidRPr="009F1CF2">
              <w:rPr>
                <w:rFonts w:cs="Alright Sans Light"/>
                <w:b/>
                <w:spacing w:val="2"/>
                <w:sz w:val="24"/>
                <w:szCs w:val="24"/>
                <w:lang w:val="en-US"/>
              </w:rPr>
              <w:t>l</w:t>
            </w:r>
          </w:p>
        </w:tc>
        <w:tc>
          <w:tcPr>
            <w:tcW w:w="4110" w:type="dxa"/>
            <w:vAlign w:val="center"/>
          </w:tcPr>
          <w:p w14:paraId="2057130C" w14:textId="1159DD48" w:rsidR="00B92FED" w:rsidRPr="009F1CF2" w:rsidRDefault="00B92FED" w:rsidP="00745381">
            <w:pPr>
              <w:autoSpaceDE w:val="0"/>
              <w:autoSpaceDN w:val="0"/>
              <w:adjustRightInd w:val="0"/>
              <w:spacing w:before="60" w:after="60"/>
              <w:jc w:val="center"/>
              <w:rPr>
                <w:rFonts w:eastAsia="AlrightSans-Light" w:cs="AlrightSans-Light"/>
                <w:b/>
                <w:sz w:val="24"/>
                <w:szCs w:val="24"/>
                <w:lang w:val="en-US"/>
              </w:rPr>
            </w:pPr>
            <w:r w:rsidRPr="009F1CF2">
              <w:rPr>
                <w:b/>
                <w:sz w:val="24"/>
                <w:szCs w:val="24"/>
                <w:lang w:val="en-US"/>
              </w:rPr>
              <w:t xml:space="preserve">Prosilica GT2460 </w:t>
            </w:r>
          </w:p>
        </w:tc>
      </w:tr>
      <w:tr w:rsidR="00CE6CAB" w:rsidRPr="009F1CF2" w14:paraId="74D17821" w14:textId="77777777" w:rsidTr="00CE6CAB">
        <w:tc>
          <w:tcPr>
            <w:tcW w:w="3256" w:type="dxa"/>
            <w:shd w:val="clear" w:color="auto" w:fill="DDD9C3" w:themeFill="background2" w:themeFillShade="E6"/>
            <w:vAlign w:val="center"/>
          </w:tcPr>
          <w:p w14:paraId="11CB4FFA" w14:textId="43B5AC32" w:rsidR="00CE6CAB" w:rsidRPr="009F1CF2" w:rsidRDefault="00E9311B" w:rsidP="003F3C35">
            <w:pPr>
              <w:spacing w:before="60" w:after="60"/>
              <w:rPr>
                <w:rFonts w:cs="Alright Sans Light"/>
                <w:b/>
                <w:spacing w:val="2"/>
                <w:sz w:val="24"/>
                <w:szCs w:val="24"/>
                <w:lang w:val="en-US"/>
              </w:rPr>
            </w:pPr>
            <w:r w:rsidRPr="009F1CF2">
              <w:rPr>
                <w:rFonts w:cs="Alright Sans Light"/>
                <w:b/>
                <w:spacing w:val="2"/>
                <w:sz w:val="24"/>
                <w:szCs w:val="24"/>
                <w:lang w:val="en-US"/>
              </w:rPr>
              <w:t>Schnittstelle</w:t>
            </w:r>
          </w:p>
        </w:tc>
        <w:tc>
          <w:tcPr>
            <w:tcW w:w="4110" w:type="dxa"/>
            <w:vAlign w:val="center"/>
          </w:tcPr>
          <w:p w14:paraId="3FC7F366" w14:textId="1A5A8BC9" w:rsidR="00CE6CAB" w:rsidRPr="009F1CF2" w:rsidRDefault="00CE6CAB" w:rsidP="00745381">
            <w:pPr>
              <w:autoSpaceDE w:val="0"/>
              <w:autoSpaceDN w:val="0"/>
              <w:adjustRightInd w:val="0"/>
              <w:spacing w:before="60" w:after="60"/>
              <w:jc w:val="center"/>
              <w:rPr>
                <w:b/>
                <w:sz w:val="24"/>
                <w:szCs w:val="24"/>
                <w:lang w:val="en-US"/>
              </w:rPr>
            </w:pPr>
            <w:r w:rsidRPr="009F1CF2">
              <w:rPr>
                <w:sz w:val="24"/>
                <w:szCs w:val="24"/>
                <w:lang w:val="en-US"/>
              </w:rPr>
              <w:t>IEEE 802.3 1000BASE-T, IEEE 802.3af (PoE)</w:t>
            </w:r>
          </w:p>
        </w:tc>
      </w:tr>
      <w:tr w:rsidR="00B92FED" w:rsidRPr="009F1CF2" w14:paraId="0B5D7FF9" w14:textId="2377FAB0" w:rsidTr="00CE6CAB">
        <w:tc>
          <w:tcPr>
            <w:tcW w:w="3256" w:type="dxa"/>
            <w:shd w:val="clear" w:color="auto" w:fill="DDD9C3" w:themeFill="background2" w:themeFillShade="E6"/>
            <w:vAlign w:val="center"/>
          </w:tcPr>
          <w:p w14:paraId="049F6E0B" w14:textId="77777777" w:rsidR="00B92FED" w:rsidRPr="009F1CF2" w:rsidRDefault="00B92FED" w:rsidP="003F3C35">
            <w:pPr>
              <w:spacing w:before="60" w:after="60"/>
              <w:rPr>
                <w:rFonts w:cs="Alright Sans Light"/>
                <w:b/>
                <w:spacing w:val="2"/>
                <w:sz w:val="24"/>
                <w:szCs w:val="24"/>
                <w:lang w:val="en-US"/>
              </w:rPr>
            </w:pPr>
            <w:r w:rsidRPr="009F1CF2">
              <w:rPr>
                <w:rFonts w:cs="Alright Sans Light"/>
                <w:b/>
                <w:spacing w:val="2"/>
                <w:sz w:val="24"/>
                <w:szCs w:val="24"/>
                <w:lang w:val="en-US"/>
              </w:rPr>
              <w:t>Sensor</w:t>
            </w:r>
          </w:p>
        </w:tc>
        <w:tc>
          <w:tcPr>
            <w:tcW w:w="4110" w:type="dxa"/>
            <w:vAlign w:val="center"/>
          </w:tcPr>
          <w:p w14:paraId="753705EC" w14:textId="2D96173B" w:rsidR="00B92FED" w:rsidRPr="009F1CF2" w:rsidRDefault="00CE6CAB" w:rsidP="00745381">
            <w:pPr>
              <w:autoSpaceDE w:val="0"/>
              <w:autoSpaceDN w:val="0"/>
              <w:adjustRightInd w:val="0"/>
              <w:spacing w:before="60" w:after="60"/>
              <w:jc w:val="center"/>
              <w:rPr>
                <w:rFonts w:cs="Alright Sans Light"/>
                <w:b/>
                <w:spacing w:val="2"/>
                <w:sz w:val="24"/>
                <w:szCs w:val="24"/>
                <w:lang w:val="en-US"/>
              </w:rPr>
            </w:pPr>
            <w:r w:rsidRPr="009F1CF2">
              <w:rPr>
                <w:sz w:val="24"/>
                <w:szCs w:val="24"/>
              </w:rPr>
              <w:t>Sony IMX264</w:t>
            </w:r>
          </w:p>
        </w:tc>
      </w:tr>
      <w:tr w:rsidR="00B92FED" w:rsidRPr="009F1CF2" w14:paraId="24076E52" w14:textId="7A79E80C" w:rsidTr="00CE6CAB">
        <w:tc>
          <w:tcPr>
            <w:tcW w:w="3256" w:type="dxa"/>
            <w:shd w:val="clear" w:color="auto" w:fill="DDD9C3" w:themeFill="background2" w:themeFillShade="E6"/>
            <w:vAlign w:val="center"/>
          </w:tcPr>
          <w:p w14:paraId="7ADA14DA" w14:textId="4BB45186" w:rsidR="00B92FED" w:rsidRPr="009F1CF2" w:rsidRDefault="00B92FED" w:rsidP="003F3C35">
            <w:pPr>
              <w:spacing w:before="60" w:after="60"/>
              <w:rPr>
                <w:rFonts w:cs="Alright Sans Light"/>
                <w:b/>
                <w:spacing w:val="2"/>
                <w:sz w:val="24"/>
                <w:szCs w:val="24"/>
                <w:lang w:val="en-US"/>
              </w:rPr>
            </w:pPr>
            <w:r w:rsidRPr="009F1CF2">
              <w:rPr>
                <w:rFonts w:cs="Alright Sans Light"/>
                <w:b/>
                <w:spacing w:val="2"/>
                <w:sz w:val="24"/>
                <w:szCs w:val="24"/>
                <w:lang w:val="en-US"/>
              </w:rPr>
              <w:t>Pixel</w:t>
            </w:r>
            <w:r w:rsidR="00E9311B" w:rsidRPr="009F1CF2">
              <w:rPr>
                <w:rFonts w:cs="Alright Sans Light"/>
                <w:b/>
                <w:spacing w:val="2"/>
                <w:sz w:val="24"/>
                <w:szCs w:val="24"/>
                <w:lang w:val="en-US"/>
              </w:rPr>
              <w:t>größe</w:t>
            </w:r>
          </w:p>
        </w:tc>
        <w:tc>
          <w:tcPr>
            <w:tcW w:w="4110" w:type="dxa"/>
            <w:vAlign w:val="center"/>
          </w:tcPr>
          <w:p w14:paraId="377586E6" w14:textId="21C48286" w:rsidR="00B92FED" w:rsidRPr="009F1CF2" w:rsidRDefault="00CE6CAB" w:rsidP="00745381">
            <w:pPr>
              <w:spacing w:before="60" w:after="60"/>
              <w:jc w:val="center"/>
              <w:rPr>
                <w:rFonts w:eastAsia="AlrightSans-Light" w:cs="AlrightSans-Light"/>
                <w:sz w:val="24"/>
                <w:szCs w:val="24"/>
                <w:lang w:val="en-US"/>
              </w:rPr>
            </w:pPr>
            <w:r w:rsidRPr="009F1CF2">
              <w:rPr>
                <w:sz w:val="24"/>
                <w:szCs w:val="24"/>
              </w:rPr>
              <w:t>3.45 µm × 3.45 µm</w:t>
            </w:r>
          </w:p>
        </w:tc>
      </w:tr>
      <w:tr w:rsidR="00B92FED" w:rsidRPr="009F1CF2" w14:paraId="7EAC8B7E" w14:textId="60BBCD3C" w:rsidTr="00CE6CAB">
        <w:tc>
          <w:tcPr>
            <w:tcW w:w="3256" w:type="dxa"/>
            <w:shd w:val="clear" w:color="auto" w:fill="DDD9C3" w:themeFill="background2" w:themeFillShade="E6"/>
            <w:vAlign w:val="center"/>
          </w:tcPr>
          <w:p w14:paraId="4C200A44" w14:textId="1F01814D" w:rsidR="00B92FED" w:rsidRPr="009F1CF2" w:rsidRDefault="00E9311B" w:rsidP="003F3C35">
            <w:pPr>
              <w:spacing w:before="60" w:after="60"/>
              <w:rPr>
                <w:rFonts w:cs="Alright Sans Light"/>
                <w:b/>
                <w:spacing w:val="2"/>
                <w:sz w:val="24"/>
                <w:szCs w:val="24"/>
                <w:lang w:val="en-US"/>
              </w:rPr>
            </w:pPr>
            <w:r w:rsidRPr="009F1CF2">
              <w:rPr>
                <w:rFonts w:cs="Alright Sans Light"/>
                <w:b/>
                <w:spacing w:val="2"/>
                <w:sz w:val="24"/>
                <w:szCs w:val="24"/>
                <w:lang w:val="en-US"/>
              </w:rPr>
              <w:t>Auflösung</w:t>
            </w:r>
          </w:p>
        </w:tc>
        <w:tc>
          <w:tcPr>
            <w:tcW w:w="4110" w:type="dxa"/>
            <w:vAlign w:val="center"/>
          </w:tcPr>
          <w:p w14:paraId="43B0BDB3" w14:textId="79DB2CA0" w:rsidR="00B92FED" w:rsidRPr="009F1CF2" w:rsidRDefault="00CE6CAB" w:rsidP="00EE2064">
            <w:pPr>
              <w:autoSpaceDE w:val="0"/>
              <w:autoSpaceDN w:val="0"/>
              <w:adjustRightInd w:val="0"/>
              <w:jc w:val="center"/>
              <w:rPr>
                <w:rFonts w:eastAsia="AlrightSans-Light" w:cs="AlrightSans-Light"/>
                <w:sz w:val="24"/>
                <w:szCs w:val="24"/>
                <w:lang w:val="en-US"/>
              </w:rPr>
            </w:pPr>
            <w:r w:rsidRPr="009F1CF2">
              <w:rPr>
                <w:sz w:val="24"/>
                <w:szCs w:val="24"/>
              </w:rPr>
              <w:t>2464 (H) × 2056 (V)</w:t>
            </w:r>
          </w:p>
        </w:tc>
      </w:tr>
      <w:tr w:rsidR="00B92FED" w:rsidRPr="009F1CF2" w14:paraId="6E38B1C5" w14:textId="3F075527" w:rsidTr="00CE6CAB">
        <w:tc>
          <w:tcPr>
            <w:tcW w:w="3256" w:type="dxa"/>
            <w:shd w:val="clear" w:color="auto" w:fill="DDD9C3" w:themeFill="background2" w:themeFillShade="E6"/>
            <w:vAlign w:val="center"/>
          </w:tcPr>
          <w:p w14:paraId="3C705763" w14:textId="0FDBFC14" w:rsidR="00B92FED" w:rsidRPr="009F1CF2" w:rsidRDefault="00E9311B" w:rsidP="003F3C35">
            <w:pPr>
              <w:spacing w:before="60" w:after="60"/>
              <w:rPr>
                <w:rFonts w:cs="Alright Sans Light"/>
                <w:b/>
                <w:spacing w:val="2"/>
                <w:sz w:val="24"/>
                <w:szCs w:val="24"/>
                <w:lang w:val="en-US"/>
              </w:rPr>
            </w:pPr>
            <w:r w:rsidRPr="009F1CF2">
              <w:rPr>
                <w:b/>
                <w:sz w:val="24"/>
                <w:szCs w:val="24"/>
                <w:lang w:val="en-US"/>
              </w:rPr>
              <w:t xml:space="preserve">Max. Framerate </w:t>
            </w:r>
            <w:r w:rsidRPr="009F1CF2">
              <w:rPr>
                <w:b/>
                <w:sz w:val="24"/>
                <w:szCs w:val="24"/>
                <w:lang w:val="en-US"/>
              </w:rPr>
              <w:br/>
              <w:t>(volle Auflösung)</w:t>
            </w:r>
          </w:p>
        </w:tc>
        <w:tc>
          <w:tcPr>
            <w:tcW w:w="4110" w:type="dxa"/>
            <w:vAlign w:val="center"/>
          </w:tcPr>
          <w:p w14:paraId="5AFD3107" w14:textId="277B0A38" w:rsidR="00B92FED" w:rsidRPr="009F1CF2" w:rsidRDefault="00CE6CAB" w:rsidP="00745381">
            <w:pPr>
              <w:spacing w:before="60" w:after="60"/>
              <w:jc w:val="center"/>
              <w:rPr>
                <w:rFonts w:cs="Alright Sans Light"/>
                <w:b/>
                <w:spacing w:val="2"/>
                <w:sz w:val="24"/>
                <w:szCs w:val="24"/>
                <w:lang w:val="en-US"/>
              </w:rPr>
            </w:pPr>
            <w:r w:rsidRPr="009F1CF2">
              <w:rPr>
                <w:sz w:val="24"/>
                <w:szCs w:val="24"/>
              </w:rPr>
              <w:t>23.7 fps</w:t>
            </w:r>
          </w:p>
        </w:tc>
      </w:tr>
      <w:tr w:rsidR="00B92FED" w:rsidRPr="009F1CF2" w14:paraId="775671C7" w14:textId="068A7F23" w:rsidTr="00CE6CAB">
        <w:tc>
          <w:tcPr>
            <w:tcW w:w="3256" w:type="dxa"/>
            <w:shd w:val="clear" w:color="auto" w:fill="DDD9C3" w:themeFill="background2" w:themeFillShade="E6"/>
            <w:vAlign w:val="center"/>
          </w:tcPr>
          <w:p w14:paraId="1008B7CC" w14:textId="013EEB69" w:rsidR="00B92FED" w:rsidRPr="009F1CF2" w:rsidRDefault="00E9311B" w:rsidP="003F3C35">
            <w:pPr>
              <w:spacing w:before="60" w:after="60"/>
              <w:rPr>
                <w:rFonts w:cs="Alright Sans Light"/>
                <w:b/>
                <w:spacing w:val="2"/>
                <w:sz w:val="24"/>
                <w:szCs w:val="24"/>
                <w:lang w:val="en-US"/>
              </w:rPr>
            </w:pPr>
            <w:r w:rsidRPr="009F1CF2">
              <w:rPr>
                <w:rFonts w:cs="Alright Sans Light"/>
                <w:b/>
                <w:spacing w:val="2"/>
                <w:sz w:val="24"/>
                <w:szCs w:val="24"/>
                <w:lang w:val="en-US"/>
              </w:rPr>
              <w:t>Objektivanschluss (Standard)</w:t>
            </w:r>
          </w:p>
        </w:tc>
        <w:tc>
          <w:tcPr>
            <w:tcW w:w="4110" w:type="dxa"/>
            <w:vAlign w:val="center"/>
          </w:tcPr>
          <w:p w14:paraId="2EA22242" w14:textId="55AB4C63" w:rsidR="00B92FED" w:rsidRPr="009F1CF2" w:rsidRDefault="00CE6CAB" w:rsidP="003C3DC9">
            <w:pPr>
              <w:pStyle w:val="Kommentartext"/>
              <w:jc w:val="center"/>
              <w:rPr>
                <w:sz w:val="24"/>
                <w:szCs w:val="24"/>
                <w:lang w:val="en-US"/>
              </w:rPr>
            </w:pPr>
            <w:r w:rsidRPr="009F1CF2">
              <w:rPr>
                <w:sz w:val="24"/>
                <w:szCs w:val="24"/>
                <w:lang w:val="en-US"/>
              </w:rPr>
              <w:t>C-Mount</w:t>
            </w:r>
          </w:p>
        </w:tc>
      </w:tr>
      <w:tr w:rsidR="003C3DC9" w:rsidRPr="009F1CF2" w14:paraId="3DC6C641" w14:textId="77777777" w:rsidTr="00CE6CAB">
        <w:tc>
          <w:tcPr>
            <w:tcW w:w="3256" w:type="dxa"/>
            <w:shd w:val="clear" w:color="auto" w:fill="DDD9C3" w:themeFill="background2" w:themeFillShade="E6"/>
            <w:vAlign w:val="center"/>
          </w:tcPr>
          <w:p w14:paraId="48457F8A" w14:textId="1C1790E8" w:rsidR="003C3DC9" w:rsidRPr="009F1CF2" w:rsidRDefault="003C3DC9" w:rsidP="003F3C35">
            <w:pPr>
              <w:spacing w:before="60" w:after="60"/>
              <w:rPr>
                <w:rFonts w:cs="Alright Sans Light"/>
                <w:b/>
                <w:spacing w:val="2"/>
                <w:sz w:val="24"/>
                <w:szCs w:val="24"/>
                <w:lang w:val="en-US"/>
              </w:rPr>
            </w:pPr>
            <w:r w:rsidRPr="009F1CF2">
              <w:rPr>
                <w:b/>
                <w:sz w:val="24"/>
                <w:szCs w:val="24"/>
                <w:lang w:val="en-US"/>
              </w:rPr>
              <w:t>Optional</w:t>
            </w:r>
            <w:r w:rsidR="00E9311B" w:rsidRPr="009F1CF2">
              <w:rPr>
                <w:b/>
                <w:sz w:val="24"/>
                <w:szCs w:val="24"/>
                <w:lang w:val="en-US"/>
              </w:rPr>
              <w:t>e Objektivanschlüsse</w:t>
            </w:r>
          </w:p>
        </w:tc>
        <w:tc>
          <w:tcPr>
            <w:tcW w:w="4110" w:type="dxa"/>
            <w:vAlign w:val="center"/>
          </w:tcPr>
          <w:p w14:paraId="2D3AA488" w14:textId="7C066301" w:rsidR="003C3DC9" w:rsidRPr="009F1CF2" w:rsidRDefault="003C3DC9" w:rsidP="003C3DC9">
            <w:pPr>
              <w:pStyle w:val="Kommentartext"/>
              <w:jc w:val="center"/>
              <w:rPr>
                <w:sz w:val="24"/>
                <w:szCs w:val="24"/>
                <w:lang w:val="en-US"/>
              </w:rPr>
            </w:pPr>
            <w:r w:rsidRPr="009F1CF2">
              <w:rPr>
                <w:color w:val="2C2A29"/>
                <w:sz w:val="24"/>
                <w:szCs w:val="24"/>
                <w:shd w:val="clear" w:color="auto" w:fill="FFFFFF"/>
                <w:lang w:val="en-US"/>
              </w:rPr>
              <w:t>F-Mount, Birger EF-Mount, M42-Mount</w:t>
            </w:r>
          </w:p>
        </w:tc>
      </w:tr>
      <w:tr w:rsidR="00B92FED" w:rsidRPr="009F1CF2" w14:paraId="17B0192E" w14:textId="77777777" w:rsidTr="00CE6CAB">
        <w:tc>
          <w:tcPr>
            <w:tcW w:w="3256" w:type="dxa"/>
            <w:shd w:val="clear" w:color="auto" w:fill="DDD9C3" w:themeFill="background2" w:themeFillShade="E6"/>
            <w:vAlign w:val="center"/>
          </w:tcPr>
          <w:p w14:paraId="7DB29E3B" w14:textId="22839B8E" w:rsidR="00B92FED" w:rsidRPr="009F1CF2" w:rsidRDefault="00E9311B" w:rsidP="003F3C35">
            <w:pPr>
              <w:spacing w:before="60" w:after="60"/>
              <w:rPr>
                <w:rFonts w:cs="Alright Sans Light"/>
                <w:b/>
                <w:spacing w:val="2"/>
                <w:sz w:val="24"/>
                <w:szCs w:val="24"/>
                <w:lang w:val="en-US"/>
              </w:rPr>
            </w:pPr>
            <w:r w:rsidRPr="009F1CF2">
              <w:rPr>
                <w:rFonts w:cs="Alright Sans Light"/>
                <w:b/>
                <w:spacing w:val="2"/>
                <w:sz w:val="24"/>
                <w:szCs w:val="24"/>
                <w:lang w:val="en-US"/>
              </w:rPr>
              <w:t>Betriebstemperatur</w:t>
            </w:r>
          </w:p>
        </w:tc>
        <w:tc>
          <w:tcPr>
            <w:tcW w:w="4110" w:type="dxa"/>
            <w:vAlign w:val="center"/>
          </w:tcPr>
          <w:p w14:paraId="486D33D2" w14:textId="74622A4B" w:rsidR="00B92FED" w:rsidRPr="009F1CF2" w:rsidRDefault="00CE6CAB" w:rsidP="00745381">
            <w:pPr>
              <w:spacing w:before="60" w:after="60"/>
              <w:jc w:val="center"/>
              <w:rPr>
                <w:rFonts w:eastAsia="AlrightSans-Light" w:cs="AlrightSans-Light"/>
                <w:sz w:val="24"/>
                <w:szCs w:val="24"/>
                <w:lang w:val="en-US"/>
              </w:rPr>
            </w:pPr>
            <w:r w:rsidRPr="009F1CF2">
              <w:rPr>
                <w:sz w:val="24"/>
                <w:szCs w:val="24"/>
                <w:lang w:val="en-US"/>
              </w:rPr>
              <w:t xml:space="preserve">-20 °C to +65 °C ambient </w:t>
            </w:r>
            <w:r w:rsidRPr="009F1CF2">
              <w:rPr>
                <w:sz w:val="24"/>
                <w:szCs w:val="24"/>
                <w:lang w:val="en-US"/>
              </w:rPr>
              <w:br/>
              <w:t>(</w:t>
            </w:r>
            <w:r w:rsidR="00E9311B" w:rsidRPr="009F1CF2">
              <w:rPr>
                <w:sz w:val="24"/>
                <w:szCs w:val="24"/>
                <w:lang w:val="en-US"/>
              </w:rPr>
              <w:t>ohne K</w:t>
            </w:r>
            <w:r w:rsidRPr="009F1CF2">
              <w:rPr>
                <w:sz w:val="24"/>
                <w:szCs w:val="24"/>
                <w:lang w:val="en-US"/>
              </w:rPr>
              <w:t>ondensation)</w:t>
            </w:r>
          </w:p>
        </w:tc>
      </w:tr>
      <w:tr w:rsidR="00B92FED" w:rsidRPr="009F1CF2" w14:paraId="1E6F2A39" w14:textId="77777777" w:rsidTr="00CE6CAB">
        <w:tc>
          <w:tcPr>
            <w:tcW w:w="3256" w:type="dxa"/>
            <w:shd w:val="clear" w:color="auto" w:fill="DDD9C3" w:themeFill="background2" w:themeFillShade="E6"/>
            <w:vAlign w:val="center"/>
          </w:tcPr>
          <w:p w14:paraId="39D872DC" w14:textId="28E563F6" w:rsidR="00B92FED" w:rsidRPr="009F1CF2" w:rsidRDefault="00E9311B" w:rsidP="003F3C35">
            <w:pPr>
              <w:spacing w:before="60" w:after="60"/>
              <w:rPr>
                <w:rFonts w:cs="Alright Sans Light"/>
                <w:b/>
                <w:spacing w:val="2"/>
                <w:sz w:val="24"/>
                <w:szCs w:val="24"/>
                <w:lang w:val="en-US"/>
              </w:rPr>
            </w:pPr>
            <w:r w:rsidRPr="009F1CF2">
              <w:rPr>
                <w:rFonts w:cs="Alright Sans Light"/>
                <w:b/>
                <w:spacing w:val="2"/>
                <w:sz w:val="24"/>
                <w:szCs w:val="24"/>
                <w:lang w:val="en-US"/>
              </w:rPr>
              <w:t>Leistungsaufnahme</w:t>
            </w:r>
          </w:p>
        </w:tc>
        <w:tc>
          <w:tcPr>
            <w:tcW w:w="4110" w:type="dxa"/>
            <w:vAlign w:val="center"/>
          </w:tcPr>
          <w:p w14:paraId="3FBB29C7" w14:textId="12353A3D" w:rsidR="00B92FED" w:rsidRPr="009F1CF2" w:rsidRDefault="00CE6CAB" w:rsidP="00745381">
            <w:pPr>
              <w:spacing w:before="60" w:after="60"/>
              <w:jc w:val="center"/>
              <w:rPr>
                <w:rFonts w:eastAsia="AlrightSans-Light" w:cs="AlrightSans-Light"/>
                <w:sz w:val="24"/>
                <w:szCs w:val="24"/>
                <w:lang w:val="en-US"/>
              </w:rPr>
            </w:pPr>
            <w:r w:rsidRPr="009F1CF2">
              <w:rPr>
                <w:rFonts w:eastAsia="AlrightSans-Light" w:cs="AlrightSans-Light"/>
                <w:sz w:val="24"/>
                <w:szCs w:val="24"/>
                <w:lang w:val="en-US"/>
              </w:rPr>
              <w:t>3.4 W at 12 VDC; 4.2 W PoE</w:t>
            </w:r>
          </w:p>
        </w:tc>
      </w:tr>
      <w:tr w:rsidR="00B92FED" w:rsidRPr="009F1CF2" w14:paraId="0ABCF66C" w14:textId="77777777" w:rsidTr="00CE6CAB">
        <w:tc>
          <w:tcPr>
            <w:tcW w:w="3256" w:type="dxa"/>
            <w:shd w:val="clear" w:color="auto" w:fill="DDD9C3" w:themeFill="background2" w:themeFillShade="E6"/>
            <w:vAlign w:val="center"/>
          </w:tcPr>
          <w:p w14:paraId="7101ECA9" w14:textId="04ED3ADC" w:rsidR="00B92FED" w:rsidRPr="009F1CF2" w:rsidRDefault="00E9311B" w:rsidP="003F3C35">
            <w:pPr>
              <w:spacing w:before="60" w:after="60"/>
              <w:rPr>
                <w:rFonts w:cs="Alright Sans Light"/>
                <w:b/>
                <w:spacing w:val="2"/>
                <w:sz w:val="24"/>
                <w:szCs w:val="24"/>
              </w:rPr>
            </w:pPr>
            <w:r w:rsidRPr="009F1CF2">
              <w:rPr>
                <w:rFonts w:cs="Alright Sans Light"/>
                <w:b/>
                <w:spacing w:val="2"/>
                <w:sz w:val="24"/>
                <w:szCs w:val="24"/>
              </w:rPr>
              <w:t xml:space="preserve">Abmessungen </w:t>
            </w:r>
            <w:r w:rsidR="00BC2381">
              <w:rPr>
                <w:rFonts w:cs="Alright Sans Light"/>
                <w:b/>
                <w:spacing w:val="2"/>
                <w:sz w:val="24"/>
                <w:szCs w:val="24"/>
              </w:rPr>
              <w:br/>
            </w:r>
            <w:r w:rsidRPr="009F1CF2">
              <w:rPr>
                <w:rFonts w:cs="Alright Sans Light"/>
                <w:b/>
                <w:spacing w:val="2"/>
                <w:sz w:val="24"/>
                <w:szCs w:val="24"/>
              </w:rPr>
              <w:t>(L × B × H in mm)</w:t>
            </w:r>
          </w:p>
        </w:tc>
        <w:tc>
          <w:tcPr>
            <w:tcW w:w="4110" w:type="dxa"/>
            <w:vAlign w:val="center"/>
          </w:tcPr>
          <w:p w14:paraId="71E0F9F1" w14:textId="02B1FA42" w:rsidR="00B92FED" w:rsidRPr="009F1CF2" w:rsidRDefault="00CE6CAB" w:rsidP="00745381">
            <w:pPr>
              <w:spacing w:before="60" w:after="60"/>
              <w:jc w:val="center"/>
              <w:rPr>
                <w:rFonts w:eastAsia="AlrightSans-Light" w:cs="AlrightSans-Light"/>
                <w:sz w:val="24"/>
                <w:szCs w:val="24"/>
                <w:lang w:val="en-US"/>
              </w:rPr>
            </w:pPr>
            <w:r w:rsidRPr="009F1CF2">
              <w:rPr>
                <w:sz w:val="24"/>
                <w:szCs w:val="24"/>
              </w:rPr>
              <w:t xml:space="preserve">86 × 53 × 33 </w:t>
            </w:r>
            <w:r w:rsidR="004D68AB" w:rsidRPr="009F1CF2">
              <w:rPr>
                <w:sz w:val="24"/>
                <w:szCs w:val="24"/>
              </w:rPr>
              <w:br/>
            </w:r>
            <w:r w:rsidR="00E9311B" w:rsidRPr="009F1CF2">
              <w:rPr>
                <w:sz w:val="24"/>
                <w:szCs w:val="24"/>
              </w:rPr>
              <w:t>(inkl. Anschlüsse)</w:t>
            </w:r>
          </w:p>
        </w:tc>
      </w:tr>
    </w:tbl>
    <w:p w14:paraId="769D3DF2" w14:textId="5AE09801" w:rsidR="0077508C" w:rsidRDefault="0077508C" w:rsidP="006255A8">
      <w:pPr>
        <w:tabs>
          <w:tab w:val="left" w:pos="708"/>
          <w:tab w:val="left" w:pos="1416"/>
          <w:tab w:val="left" w:pos="2124"/>
          <w:tab w:val="left" w:pos="2832"/>
          <w:tab w:val="left" w:pos="3540"/>
          <w:tab w:val="left" w:pos="4248"/>
          <w:tab w:val="left" w:pos="4956"/>
          <w:tab w:val="left" w:pos="7080"/>
          <w:tab w:val="left" w:pos="7788"/>
          <w:tab w:val="left" w:pos="8496"/>
        </w:tabs>
        <w:rPr>
          <w:b/>
          <w:sz w:val="24"/>
          <w:lang w:val="en-US"/>
        </w:rPr>
      </w:pPr>
    </w:p>
    <w:p w14:paraId="396825A6" w14:textId="77777777" w:rsidR="00EF30A0" w:rsidRPr="00EF30A0" w:rsidRDefault="00153703" w:rsidP="00EF30A0">
      <w:pPr>
        <w:tabs>
          <w:tab w:val="left" w:pos="708"/>
          <w:tab w:val="left" w:pos="1416"/>
          <w:tab w:val="left" w:pos="2124"/>
          <w:tab w:val="left" w:pos="2832"/>
          <w:tab w:val="left" w:pos="3540"/>
          <w:tab w:val="left" w:pos="4248"/>
          <w:tab w:val="left" w:pos="4956"/>
          <w:tab w:val="left" w:pos="7080"/>
          <w:tab w:val="left" w:pos="7788"/>
          <w:tab w:val="left" w:pos="8496"/>
        </w:tabs>
        <w:rPr>
          <w:b/>
          <w:sz w:val="18"/>
          <w:szCs w:val="18"/>
        </w:rPr>
      </w:pPr>
      <w:r>
        <w:rPr>
          <w:b/>
          <w:sz w:val="24"/>
          <w:lang w:val="en-US"/>
        </w:rPr>
        <w:br w:type="page"/>
      </w:r>
    </w:p>
    <w:p w14:paraId="6B792778" w14:textId="77777777" w:rsidR="00EF30A0" w:rsidRPr="00EF30A0" w:rsidRDefault="00EF30A0" w:rsidP="00EF30A0">
      <w:pPr>
        <w:pBdr>
          <w:top w:val="nil"/>
          <w:left w:val="nil"/>
          <w:bottom w:val="nil"/>
          <w:right w:val="nil"/>
          <w:between w:val="nil"/>
          <w:bar w:val="nil"/>
        </w:pBdr>
        <w:tabs>
          <w:tab w:val="left" w:pos="7920"/>
        </w:tabs>
        <w:spacing w:after="0" w:line="240" w:lineRule="auto"/>
        <w:rPr>
          <w:rFonts w:eastAsia="Arial Unicode MS" w:cs="Arial Unicode MS"/>
          <w:bCs/>
          <w:sz w:val="18"/>
          <w:szCs w:val="18"/>
          <w:u w:color="000000"/>
          <w:bdr w:val="nil"/>
          <w:lang w:eastAsia="de-DE"/>
        </w:rPr>
      </w:pPr>
      <w:r w:rsidRPr="00EF30A0">
        <w:rPr>
          <w:rFonts w:ascii="Calibri" w:eastAsia="Arial Unicode MS" w:hAnsi="Calibri" w:cs="Arial Unicode MS"/>
          <w:b/>
          <w:bCs/>
          <w:sz w:val="18"/>
          <w:szCs w:val="18"/>
          <w:u w:color="000000"/>
          <w:bdr w:val="nil"/>
          <w:lang w:eastAsia="de-DE"/>
        </w:rPr>
        <w:lastRenderedPageBreak/>
        <w:t>Profil von Allied Vision</w:t>
      </w:r>
      <w:r w:rsidRPr="00EF30A0">
        <w:rPr>
          <w:rFonts w:ascii="Arial" w:eastAsia="Arial Unicode MS" w:hAnsi="Arial" w:cs="Arial Unicode MS"/>
          <w:b/>
          <w:bCs/>
          <w:sz w:val="18"/>
          <w:szCs w:val="18"/>
          <w:u w:color="000000"/>
          <w:bdr w:val="nil"/>
          <w:lang w:eastAsia="de-DE"/>
        </w:rPr>
        <w:br/>
      </w:r>
      <w:r w:rsidRPr="00EF30A0">
        <w:rPr>
          <w:rFonts w:eastAsia="Arial Unicode MS" w:cs="Arial Unicode MS"/>
          <w:bCs/>
          <w:sz w:val="18"/>
          <w:szCs w:val="18"/>
          <w:u w:color="000000"/>
          <w:bdr w:val="nil"/>
          <w:lang w:eastAsia="de-DE"/>
        </w:rPr>
        <w:t xml:space="preserve">Seit mehr als 25 Jahren unterstützt Allied Vision Menschen dabei, mit dem Fokus auf das Wesentliche ihre Ziele zu erreichen. Das Unternehmen liefert Kameratechnologie und Bilderfassungslösungen für unterschiedlichste Anwendungsgebiete der industriellen Bildverarbeitung und für Embedded Systeme. Mit einem tiefen Verständnis für die Bedürfnisse seiner Kunden findet Allied Vision eine individuelle Lösung für jede Applikation. So wurde Allied Vision zu einem der weltweit führenden Kamerahersteller für den Machine Vision Markt. Das Unternehmen hat neun Standorte in Deutschland, Kanada, den USA, Singapur und China und wird von einem Netzwerk von Vertriebspartnern in über 30 Ländern vertreten. </w:t>
      </w:r>
    </w:p>
    <w:p w14:paraId="0B3D10F4" w14:textId="3F7E9114" w:rsidR="00EF30A0" w:rsidRDefault="00EF30A0" w:rsidP="00EF30A0">
      <w:pPr>
        <w:pBdr>
          <w:top w:val="nil"/>
          <w:left w:val="nil"/>
          <w:bottom w:val="nil"/>
          <w:right w:val="nil"/>
          <w:between w:val="nil"/>
          <w:bar w:val="nil"/>
        </w:pBdr>
        <w:tabs>
          <w:tab w:val="left" w:pos="7920"/>
        </w:tabs>
        <w:spacing w:after="0" w:line="240" w:lineRule="auto"/>
        <w:rPr>
          <w:rFonts w:ascii="Arial" w:eastAsia="Arial Unicode MS" w:hAnsi="Arial" w:cs="Arial Unicode MS"/>
          <w:b/>
          <w:bCs/>
          <w:color w:val="000000"/>
          <w:sz w:val="16"/>
          <w:szCs w:val="16"/>
          <w:u w:color="000000"/>
          <w:bdr w:val="nil"/>
          <w:lang w:eastAsia="de-DE"/>
        </w:rPr>
      </w:pPr>
    </w:p>
    <w:p w14:paraId="75908055" w14:textId="2809415F" w:rsidR="00EF30A0" w:rsidRPr="00EF30A0" w:rsidRDefault="003E16AF" w:rsidP="00EF30A0">
      <w:pPr>
        <w:pBdr>
          <w:top w:val="nil"/>
          <w:left w:val="nil"/>
          <w:bottom w:val="nil"/>
          <w:right w:val="nil"/>
          <w:between w:val="nil"/>
          <w:bar w:val="nil"/>
        </w:pBdr>
        <w:tabs>
          <w:tab w:val="left" w:pos="7920"/>
        </w:tabs>
        <w:spacing w:after="0" w:line="240" w:lineRule="auto"/>
        <w:rPr>
          <w:rFonts w:ascii="Arial" w:eastAsia="Arial Unicode MS" w:hAnsi="Arial" w:cs="Arial Unicode MS"/>
          <w:b/>
          <w:bCs/>
          <w:sz w:val="16"/>
          <w:szCs w:val="16"/>
          <w:bdr w:val="nil"/>
          <w:lang w:eastAsia="de-DE"/>
        </w:rPr>
      </w:pPr>
      <w:hyperlink r:id="rId7" w:history="1">
        <w:r w:rsidR="00EF30A0" w:rsidRPr="00EF30A0">
          <w:rPr>
            <w:rStyle w:val="Hyperlink"/>
            <w:rFonts w:ascii="Arial" w:eastAsia="Arial Unicode MS" w:hAnsi="Arial" w:cs="Arial Unicode MS"/>
            <w:b/>
            <w:bCs/>
            <w:color w:val="auto"/>
            <w:sz w:val="16"/>
            <w:szCs w:val="16"/>
            <w:u w:val="none"/>
            <w:bdr w:val="nil"/>
            <w:lang w:eastAsia="de-DE"/>
          </w:rPr>
          <w:t>www.alliedvision.com</w:t>
        </w:r>
      </w:hyperlink>
    </w:p>
    <w:p w14:paraId="7AF2795B" w14:textId="44DF2440" w:rsidR="00EF30A0" w:rsidRPr="00EF30A0" w:rsidRDefault="00EF30A0" w:rsidP="00EF30A0">
      <w:pPr>
        <w:spacing w:after="0" w:line="240" w:lineRule="auto"/>
        <w:rPr>
          <w:sz w:val="18"/>
          <w:szCs w:val="18"/>
        </w:rPr>
      </w:pPr>
    </w:p>
    <w:p w14:paraId="43268142" w14:textId="77777777" w:rsidR="00EF30A0" w:rsidRPr="00EF30A0" w:rsidRDefault="00EF30A0" w:rsidP="00EF30A0">
      <w:pPr>
        <w:spacing w:after="0" w:line="240" w:lineRule="auto"/>
        <w:rPr>
          <w:sz w:val="18"/>
          <w:szCs w:val="18"/>
        </w:rPr>
      </w:pPr>
    </w:p>
    <w:p w14:paraId="37399BB7" w14:textId="5697C1F9" w:rsidR="00EF30A0" w:rsidRPr="00EF30A0" w:rsidRDefault="00EF30A0" w:rsidP="00EF30A0">
      <w:pPr>
        <w:spacing w:line="240" w:lineRule="auto"/>
        <w:rPr>
          <w:color w:val="0000FF" w:themeColor="hyperlink"/>
          <w:sz w:val="18"/>
          <w:szCs w:val="18"/>
          <w:u w:val="single"/>
        </w:rPr>
      </w:pPr>
      <w:r w:rsidRPr="00EF30A0">
        <w:rPr>
          <w:b/>
          <w:sz w:val="18"/>
          <w:szCs w:val="18"/>
        </w:rPr>
        <w:t>Kontakt (Firmenzentrale):</w:t>
      </w:r>
      <w:r w:rsidRPr="00EF30A0">
        <w:rPr>
          <w:b/>
          <w:sz w:val="18"/>
          <w:szCs w:val="18"/>
        </w:rPr>
        <w:br/>
      </w:r>
      <w:r w:rsidRPr="00EF30A0">
        <w:rPr>
          <w:sz w:val="18"/>
          <w:szCs w:val="18"/>
        </w:rPr>
        <w:t>Allied Vision Technologies GmbH, Taschenweg 2a, 07646 Stadtroda, Germany</w:t>
      </w:r>
      <w:r w:rsidRPr="00EF30A0">
        <w:rPr>
          <w:sz w:val="18"/>
          <w:szCs w:val="18"/>
        </w:rPr>
        <w:br/>
        <w:t>T</w:t>
      </w:r>
      <w:r>
        <w:rPr>
          <w:sz w:val="18"/>
          <w:szCs w:val="18"/>
        </w:rPr>
        <w:t>//</w:t>
      </w:r>
      <w:r w:rsidRPr="00EF30A0">
        <w:rPr>
          <w:sz w:val="18"/>
          <w:szCs w:val="18"/>
        </w:rPr>
        <w:t xml:space="preserve"> +49 36428/677-0,</w:t>
      </w:r>
      <w:r>
        <w:rPr>
          <w:sz w:val="18"/>
          <w:szCs w:val="18"/>
        </w:rPr>
        <w:t xml:space="preserve"> E//</w:t>
      </w:r>
      <w:r w:rsidRPr="00EF30A0">
        <w:rPr>
          <w:sz w:val="18"/>
          <w:szCs w:val="18"/>
        </w:rPr>
        <w:t xml:space="preserve"> </w:t>
      </w:r>
      <w:hyperlink r:id="rId8" w:history="1">
        <w:r w:rsidRPr="00EF30A0">
          <w:rPr>
            <w:color w:val="0000FF" w:themeColor="hyperlink"/>
            <w:sz w:val="18"/>
            <w:szCs w:val="18"/>
            <w:u w:val="single"/>
          </w:rPr>
          <w:t>info@alliedvision.com</w:t>
        </w:r>
      </w:hyperlink>
    </w:p>
    <w:p w14:paraId="3817940C" w14:textId="77777777" w:rsidR="00EF30A0" w:rsidRPr="00EF30A0" w:rsidRDefault="00EF30A0" w:rsidP="00EF30A0">
      <w:pPr>
        <w:spacing w:after="0" w:line="240" w:lineRule="auto"/>
        <w:rPr>
          <w:sz w:val="18"/>
          <w:szCs w:val="18"/>
        </w:rPr>
      </w:pPr>
      <w:r w:rsidRPr="00EF30A0">
        <w:rPr>
          <w:b/>
          <w:sz w:val="18"/>
          <w:szCs w:val="18"/>
        </w:rPr>
        <w:t>Ansprechpartner für die Medien:</w:t>
      </w:r>
      <w:r w:rsidRPr="00EF30A0">
        <w:rPr>
          <w:b/>
          <w:sz w:val="18"/>
          <w:szCs w:val="18"/>
        </w:rPr>
        <w:br/>
      </w:r>
      <w:r w:rsidRPr="00EF30A0">
        <w:rPr>
          <w:sz w:val="18"/>
          <w:szCs w:val="18"/>
        </w:rPr>
        <w:t>Nathalie Többen</w:t>
      </w:r>
    </w:p>
    <w:p w14:paraId="7B975EA8" w14:textId="77777777" w:rsidR="00EF30A0" w:rsidRPr="00EF30A0" w:rsidRDefault="00EF30A0" w:rsidP="00EF30A0">
      <w:pPr>
        <w:spacing w:after="0" w:line="240" w:lineRule="auto"/>
        <w:rPr>
          <w:sz w:val="18"/>
          <w:szCs w:val="18"/>
        </w:rPr>
      </w:pPr>
      <w:r w:rsidRPr="00EF30A0">
        <w:rPr>
          <w:sz w:val="18"/>
          <w:szCs w:val="18"/>
        </w:rPr>
        <w:t>Allied Vision Technologies GmbH, Klaus-Groth-Str. 1, 22926 Ahrensburg, Germany</w:t>
      </w:r>
    </w:p>
    <w:p w14:paraId="79174C1D" w14:textId="16F940DB" w:rsidR="00EF30A0" w:rsidRPr="00EF30A0" w:rsidRDefault="00EF30A0" w:rsidP="00EF30A0">
      <w:pPr>
        <w:spacing w:after="0" w:line="240" w:lineRule="auto"/>
        <w:rPr>
          <w:sz w:val="18"/>
          <w:szCs w:val="18"/>
        </w:rPr>
      </w:pPr>
      <w:r w:rsidRPr="00EF30A0">
        <w:rPr>
          <w:sz w:val="18"/>
          <w:szCs w:val="18"/>
        </w:rPr>
        <w:t>T</w:t>
      </w:r>
      <w:r>
        <w:rPr>
          <w:sz w:val="18"/>
          <w:szCs w:val="18"/>
        </w:rPr>
        <w:t>//</w:t>
      </w:r>
      <w:r w:rsidRPr="00EF30A0">
        <w:rPr>
          <w:sz w:val="18"/>
          <w:szCs w:val="18"/>
        </w:rPr>
        <w:t xml:space="preserve"> +49 4102/6688-194,</w:t>
      </w:r>
      <w:r>
        <w:rPr>
          <w:sz w:val="18"/>
          <w:szCs w:val="18"/>
        </w:rPr>
        <w:t xml:space="preserve"> E//</w:t>
      </w:r>
      <w:r w:rsidRPr="00EF30A0">
        <w:rPr>
          <w:sz w:val="18"/>
          <w:szCs w:val="18"/>
        </w:rPr>
        <w:t xml:space="preserve"> </w:t>
      </w:r>
      <w:r w:rsidRPr="00EF30A0">
        <w:rPr>
          <w:sz w:val="18"/>
          <w:szCs w:val="18"/>
          <w:lang w:val="en-US"/>
        </w:rPr>
        <w:fldChar w:fldCharType="begin"/>
      </w:r>
      <w:r w:rsidRPr="00EF30A0">
        <w:rPr>
          <w:sz w:val="18"/>
          <w:szCs w:val="18"/>
        </w:rPr>
        <w:instrText xml:space="preserve"> HYPERLINK "mailto:nathalie.toebben@alliedvision.com</w:instrText>
      </w:r>
    </w:p>
    <w:p w14:paraId="0DCFE2C2" w14:textId="77777777" w:rsidR="00EF30A0" w:rsidRPr="00EF30A0" w:rsidRDefault="00EF30A0" w:rsidP="00EF30A0">
      <w:pPr>
        <w:spacing w:after="0" w:line="240" w:lineRule="auto"/>
        <w:rPr>
          <w:color w:val="0000FF" w:themeColor="hyperlink"/>
          <w:sz w:val="18"/>
          <w:szCs w:val="18"/>
          <w:u w:val="single"/>
        </w:rPr>
      </w:pPr>
      <w:r w:rsidRPr="00EF30A0">
        <w:rPr>
          <w:sz w:val="18"/>
          <w:szCs w:val="18"/>
        </w:rPr>
        <w:instrText xml:space="preserve">" </w:instrText>
      </w:r>
      <w:r w:rsidRPr="00EF30A0">
        <w:rPr>
          <w:sz w:val="18"/>
          <w:szCs w:val="18"/>
          <w:lang w:val="en-US"/>
        </w:rPr>
        <w:fldChar w:fldCharType="separate"/>
      </w:r>
      <w:r w:rsidRPr="00EF30A0">
        <w:rPr>
          <w:color w:val="0000FF" w:themeColor="hyperlink"/>
          <w:sz w:val="18"/>
          <w:szCs w:val="18"/>
          <w:u w:val="single"/>
        </w:rPr>
        <w:t>nathalie.toebben@alliedvision.com</w:t>
      </w:r>
    </w:p>
    <w:p w14:paraId="75344C48" w14:textId="7B3AE771" w:rsidR="00153703" w:rsidRDefault="00EF30A0" w:rsidP="00EF30A0">
      <w:pPr>
        <w:rPr>
          <w:b/>
          <w:sz w:val="24"/>
          <w:lang w:val="en-US"/>
        </w:rPr>
      </w:pPr>
      <w:r w:rsidRPr="00EF30A0">
        <w:rPr>
          <w:sz w:val="18"/>
          <w:szCs w:val="18"/>
          <w:lang w:val="en-US"/>
        </w:rPr>
        <w:fldChar w:fldCharType="end"/>
      </w:r>
    </w:p>
    <w:sectPr w:rsidR="00153703" w:rsidSect="00CB13DC">
      <w:headerReference w:type="default" r:id="rId9"/>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6AA67" w14:textId="77777777" w:rsidR="008B15AA" w:rsidRDefault="008B15AA" w:rsidP="007457DE">
      <w:pPr>
        <w:spacing w:after="0" w:line="240" w:lineRule="auto"/>
      </w:pPr>
      <w:r>
        <w:separator/>
      </w:r>
    </w:p>
  </w:endnote>
  <w:endnote w:type="continuationSeparator" w:id="0">
    <w:p w14:paraId="7B9D98B6" w14:textId="77777777" w:rsidR="008B15AA" w:rsidRDefault="008B15AA"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Bold">
    <w:altName w:val="Calibri"/>
    <w:panose1 w:val="020F0702030404030204"/>
    <w:charset w:val="00"/>
    <w:family w:val="roman"/>
    <w:pitch w:val="default"/>
  </w:font>
  <w:font w:name="Alright Sans Light">
    <w:panose1 w:val="00000400000000000000"/>
    <w:charset w:val="00"/>
    <w:family w:val="modern"/>
    <w:notTrueType/>
    <w:pitch w:val="variable"/>
    <w:sig w:usb0="0000008F" w:usb1="00000001" w:usb2="00000000" w:usb3="00000000" w:csb0="0000000B" w:csb1="00000000"/>
  </w:font>
  <w:font w:name="AlrightSans-Light">
    <w:altName w:val="Yu Gothic"/>
    <w:panose1 w:val="000004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E9A8B" w14:textId="77777777" w:rsidR="008B15AA" w:rsidRDefault="008B15AA" w:rsidP="007457DE">
      <w:pPr>
        <w:spacing w:after="0" w:line="240" w:lineRule="auto"/>
      </w:pPr>
      <w:r>
        <w:separator/>
      </w:r>
    </w:p>
  </w:footnote>
  <w:footnote w:type="continuationSeparator" w:id="0">
    <w:p w14:paraId="55246B28" w14:textId="77777777" w:rsidR="008B15AA" w:rsidRDefault="008B15AA"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3E16AF"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06DD"/>
    <w:rsid w:val="000031C6"/>
    <w:rsid w:val="0000654A"/>
    <w:rsid w:val="000121D3"/>
    <w:rsid w:val="000310BD"/>
    <w:rsid w:val="00040E46"/>
    <w:rsid w:val="00040E81"/>
    <w:rsid w:val="000463D2"/>
    <w:rsid w:val="00052F64"/>
    <w:rsid w:val="000541F6"/>
    <w:rsid w:val="0006013C"/>
    <w:rsid w:val="000630B2"/>
    <w:rsid w:val="00063FE3"/>
    <w:rsid w:val="000701E5"/>
    <w:rsid w:val="00073C42"/>
    <w:rsid w:val="00074C2C"/>
    <w:rsid w:val="00083CD5"/>
    <w:rsid w:val="00084577"/>
    <w:rsid w:val="00086E96"/>
    <w:rsid w:val="0009483D"/>
    <w:rsid w:val="000A0F4F"/>
    <w:rsid w:val="000A3446"/>
    <w:rsid w:val="000B585F"/>
    <w:rsid w:val="000C1691"/>
    <w:rsid w:val="000C6556"/>
    <w:rsid w:val="000E733B"/>
    <w:rsid w:val="000E7849"/>
    <w:rsid w:val="000F5430"/>
    <w:rsid w:val="001126D8"/>
    <w:rsid w:val="0012338C"/>
    <w:rsid w:val="00124EF6"/>
    <w:rsid w:val="00125734"/>
    <w:rsid w:val="00125795"/>
    <w:rsid w:val="00134385"/>
    <w:rsid w:val="00134CD3"/>
    <w:rsid w:val="00135616"/>
    <w:rsid w:val="0013623D"/>
    <w:rsid w:val="00136CC7"/>
    <w:rsid w:val="00151201"/>
    <w:rsid w:val="00153703"/>
    <w:rsid w:val="00161BB6"/>
    <w:rsid w:val="0017023A"/>
    <w:rsid w:val="00171B37"/>
    <w:rsid w:val="00176F29"/>
    <w:rsid w:val="00192A61"/>
    <w:rsid w:val="001A703E"/>
    <w:rsid w:val="001B23B3"/>
    <w:rsid w:val="001B3868"/>
    <w:rsid w:val="001D2080"/>
    <w:rsid w:val="001E3516"/>
    <w:rsid w:val="00221688"/>
    <w:rsid w:val="0022216E"/>
    <w:rsid w:val="00225CC2"/>
    <w:rsid w:val="00236105"/>
    <w:rsid w:val="00244A49"/>
    <w:rsid w:val="0026182A"/>
    <w:rsid w:val="00262ABB"/>
    <w:rsid w:val="00264B0E"/>
    <w:rsid w:val="002671EA"/>
    <w:rsid w:val="00296A39"/>
    <w:rsid w:val="002A140F"/>
    <w:rsid w:val="002A6336"/>
    <w:rsid w:val="002A7FEA"/>
    <w:rsid w:val="002C7923"/>
    <w:rsid w:val="002D2ACD"/>
    <w:rsid w:val="002D4016"/>
    <w:rsid w:val="002E3EA5"/>
    <w:rsid w:val="002F430C"/>
    <w:rsid w:val="002F6BF7"/>
    <w:rsid w:val="002F7B93"/>
    <w:rsid w:val="003235C4"/>
    <w:rsid w:val="00324E2C"/>
    <w:rsid w:val="0034167C"/>
    <w:rsid w:val="00342197"/>
    <w:rsid w:val="00343733"/>
    <w:rsid w:val="00344629"/>
    <w:rsid w:val="0035064B"/>
    <w:rsid w:val="003626C0"/>
    <w:rsid w:val="00371626"/>
    <w:rsid w:val="00375512"/>
    <w:rsid w:val="0038034B"/>
    <w:rsid w:val="00380FFC"/>
    <w:rsid w:val="0038103D"/>
    <w:rsid w:val="003B6528"/>
    <w:rsid w:val="003B6A59"/>
    <w:rsid w:val="003C3DC9"/>
    <w:rsid w:val="003C7117"/>
    <w:rsid w:val="003D49FB"/>
    <w:rsid w:val="003E16AF"/>
    <w:rsid w:val="003F0DA6"/>
    <w:rsid w:val="003F1424"/>
    <w:rsid w:val="0040144C"/>
    <w:rsid w:val="00413C26"/>
    <w:rsid w:val="00420F4B"/>
    <w:rsid w:val="00421E78"/>
    <w:rsid w:val="00425750"/>
    <w:rsid w:val="00425EF4"/>
    <w:rsid w:val="00433EF7"/>
    <w:rsid w:val="0043447C"/>
    <w:rsid w:val="0044604B"/>
    <w:rsid w:val="004513EC"/>
    <w:rsid w:val="0045393E"/>
    <w:rsid w:val="00460349"/>
    <w:rsid w:val="00464463"/>
    <w:rsid w:val="00473262"/>
    <w:rsid w:val="004849FD"/>
    <w:rsid w:val="004960B0"/>
    <w:rsid w:val="004A2B93"/>
    <w:rsid w:val="004A7EA2"/>
    <w:rsid w:val="004B4C70"/>
    <w:rsid w:val="004C07A5"/>
    <w:rsid w:val="004C0C7E"/>
    <w:rsid w:val="004D5665"/>
    <w:rsid w:val="004D68AB"/>
    <w:rsid w:val="004F145D"/>
    <w:rsid w:val="004F6456"/>
    <w:rsid w:val="004F77D2"/>
    <w:rsid w:val="00501979"/>
    <w:rsid w:val="005062D3"/>
    <w:rsid w:val="00512A3A"/>
    <w:rsid w:val="0051583D"/>
    <w:rsid w:val="00535D23"/>
    <w:rsid w:val="005370CE"/>
    <w:rsid w:val="005416D1"/>
    <w:rsid w:val="00544607"/>
    <w:rsid w:val="00544F8D"/>
    <w:rsid w:val="005510FA"/>
    <w:rsid w:val="0056576C"/>
    <w:rsid w:val="00574285"/>
    <w:rsid w:val="00575826"/>
    <w:rsid w:val="00576F15"/>
    <w:rsid w:val="00594E15"/>
    <w:rsid w:val="005B1097"/>
    <w:rsid w:val="005C306C"/>
    <w:rsid w:val="005C4298"/>
    <w:rsid w:val="005C56C2"/>
    <w:rsid w:val="005E108B"/>
    <w:rsid w:val="005E1E98"/>
    <w:rsid w:val="005F2B80"/>
    <w:rsid w:val="00602796"/>
    <w:rsid w:val="006031C3"/>
    <w:rsid w:val="00612F93"/>
    <w:rsid w:val="00613CCD"/>
    <w:rsid w:val="006170AC"/>
    <w:rsid w:val="006177C7"/>
    <w:rsid w:val="00623AED"/>
    <w:rsid w:val="00624867"/>
    <w:rsid w:val="006255A8"/>
    <w:rsid w:val="0062580C"/>
    <w:rsid w:val="0063294D"/>
    <w:rsid w:val="00641D23"/>
    <w:rsid w:val="00645384"/>
    <w:rsid w:val="0064742B"/>
    <w:rsid w:val="00647994"/>
    <w:rsid w:val="00660E4D"/>
    <w:rsid w:val="006647C9"/>
    <w:rsid w:val="00681500"/>
    <w:rsid w:val="0068459C"/>
    <w:rsid w:val="00693C13"/>
    <w:rsid w:val="006A27BB"/>
    <w:rsid w:val="006B107F"/>
    <w:rsid w:val="006B15FB"/>
    <w:rsid w:val="006D002C"/>
    <w:rsid w:val="006D1521"/>
    <w:rsid w:val="006D3ACE"/>
    <w:rsid w:val="006D5ADC"/>
    <w:rsid w:val="006E3995"/>
    <w:rsid w:val="006E51C9"/>
    <w:rsid w:val="006E71D3"/>
    <w:rsid w:val="00715D7B"/>
    <w:rsid w:val="00735A3E"/>
    <w:rsid w:val="0074332A"/>
    <w:rsid w:val="00745381"/>
    <w:rsid w:val="007457DE"/>
    <w:rsid w:val="00753C3C"/>
    <w:rsid w:val="00754963"/>
    <w:rsid w:val="00762B94"/>
    <w:rsid w:val="0077508C"/>
    <w:rsid w:val="007979A0"/>
    <w:rsid w:val="007B38CC"/>
    <w:rsid w:val="007B4AD9"/>
    <w:rsid w:val="007C68F8"/>
    <w:rsid w:val="007C754E"/>
    <w:rsid w:val="007F5363"/>
    <w:rsid w:val="00804A03"/>
    <w:rsid w:val="0080554C"/>
    <w:rsid w:val="00817283"/>
    <w:rsid w:val="008240B7"/>
    <w:rsid w:val="00830D3A"/>
    <w:rsid w:val="0083287A"/>
    <w:rsid w:val="008477DB"/>
    <w:rsid w:val="008754D0"/>
    <w:rsid w:val="00876493"/>
    <w:rsid w:val="00876EF7"/>
    <w:rsid w:val="0087735A"/>
    <w:rsid w:val="008854ED"/>
    <w:rsid w:val="008A5C01"/>
    <w:rsid w:val="008A6F21"/>
    <w:rsid w:val="008B15AA"/>
    <w:rsid w:val="008B4AEE"/>
    <w:rsid w:val="008C4F33"/>
    <w:rsid w:val="008C74D6"/>
    <w:rsid w:val="008D51C6"/>
    <w:rsid w:val="008D58C9"/>
    <w:rsid w:val="008F154A"/>
    <w:rsid w:val="008F43FB"/>
    <w:rsid w:val="00934194"/>
    <w:rsid w:val="0093700F"/>
    <w:rsid w:val="009468E3"/>
    <w:rsid w:val="00954B10"/>
    <w:rsid w:val="00964B59"/>
    <w:rsid w:val="00967011"/>
    <w:rsid w:val="009760D4"/>
    <w:rsid w:val="00995DA2"/>
    <w:rsid w:val="009A0EAE"/>
    <w:rsid w:val="009A1099"/>
    <w:rsid w:val="009B2919"/>
    <w:rsid w:val="009C5AC3"/>
    <w:rsid w:val="009C5D68"/>
    <w:rsid w:val="009D503D"/>
    <w:rsid w:val="009F171A"/>
    <w:rsid w:val="009F1CF2"/>
    <w:rsid w:val="009F29F2"/>
    <w:rsid w:val="009F626D"/>
    <w:rsid w:val="009F6F44"/>
    <w:rsid w:val="00A01C0F"/>
    <w:rsid w:val="00A116B3"/>
    <w:rsid w:val="00A17E25"/>
    <w:rsid w:val="00A30459"/>
    <w:rsid w:val="00A3530B"/>
    <w:rsid w:val="00A4277B"/>
    <w:rsid w:val="00A52B59"/>
    <w:rsid w:val="00A54A22"/>
    <w:rsid w:val="00A648D1"/>
    <w:rsid w:val="00A66A37"/>
    <w:rsid w:val="00A732B3"/>
    <w:rsid w:val="00A7340C"/>
    <w:rsid w:val="00A80963"/>
    <w:rsid w:val="00A91BCB"/>
    <w:rsid w:val="00A94FC2"/>
    <w:rsid w:val="00AA2C74"/>
    <w:rsid w:val="00AA5619"/>
    <w:rsid w:val="00AA5625"/>
    <w:rsid w:val="00AA7551"/>
    <w:rsid w:val="00AA7F8F"/>
    <w:rsid w:val="00AC16BC"/>
    <w:rsid w:val="00AD3558"/>
    <w:rsid w:val="00AD5148"/>
    <w:rsid w:val="00AD7067"/>
    <w:rsid w:val="00B003F0"/>
    <w:rsid w:val="00B00BB8"/>
    <w:rsid w:val="00B03961"/>
    <w:rsid w:val="00B21F1A"/>
    <w:rsid w:val="00B32D55"/>
    <w:rsid w:val="00B371FF"/>
    <w:rsid w:val="00B41962"/>
    <w:rsid w:val="00B60E06"/>
    <w:rsid w:val="00B610B4"/>
    <w:rsid w:val="00B64D12"/>
    <w:rsid w:val="00B65CA6"/>
    <w:rsid w:val="00B83E7C"/>
    <w:rsid w:val="00B8429B"/>
    <w:rsid w:val="00B86060"/>
    <w:rsid w:val="00B92FED"/>
    <w:rsid w:val="00B94F61"/>
    <w:rsid w:val="00BA08FD"/>
    <w:rsid w:val="00BB3CD0"/>
    <w:rsid w:val="00BC2381"/>
    <w:rsid w:val="00BC5567"/>
    <w:rsid w:val="00BC7D37"/>
    <w:rsid w:val="00BD207F"/>
    <w:rsid w:val="00BD230B"/>
    <w:rsid w:val="00BD5F4B"/>
    <w:rsid w:val="00BE5342"/>
    <w:rsid w:val="00BE5C79"/>
    <w:rsid w:val="00BE74A8"/>
    <w:rsid w:val="00BF2232"/>
    <w:rsid w:val="00C01B4C"/>
    <w:rsid w:val="00C04A3D"/>
    <w:rsid w:val="00C06C8B"/>
    <w:rsid w:val="00C35318"/>
    <w:rsid w:val="00C4012A"/>
    <w:rsid w:val="00C56D05"/>
    <w:rsid w:val="00C624E8"/>
    <w:rsid w:val="00C7791D"/>
    <w:rsid w:val="00C801C1"/>
    <w:rsid w:val="00C84B62"/>
    <w:rsid w:val="00C8695E"/>
    <w:rsid w:val="00C94270"/>
    <w:rsid w:val="00C96243"/>
    <w:rsid w:val="00CA4D44"/>
    <w:rsid w:val="00CA5B8F"/>
    <w:rsid w:val="00CB13DC"/>
    <w:rsid w:val="00CB650C"/>
    <w:rsid w:val="00CC52B6"/>
    <w:rsid w:val="00CC743F"/>
    <w:rsid w:val="00CD4A28"/>
    <w:rsid w:val="00CE0C41"/>
    <w:rsid w:val="00CE6CAB"/>
    <w:rsid w:val="00CE7EF0"/>
    <w:rsid w:val="00D031C8"/>
    <w:rsid w:val="00D05CA1"/>
    <w:rsid w:val="00D10193"/>
    <w:rsid w:val="00D201D2"/>
    <w:rsid w:val="00D22EA6"/>
    <w:rsid w:val="00D34272"/>
    <w:rsid w:val="00D4223A"/>
    <w:rsid w:val="00D4678A"/>
    <w:rsid w:val="00D61C11"/>
    <w:rsid w:val="00D6774C"/>
    <w:rsid w:val="00D73C66"/>
    <w:rsid w:val="00D86572"/>
    <w:rsid w:val="00D87E83"/>
    <w:rsid w:val="00D92181"/>
    <w:rsid w:val="00D93EFF"/>
    <w:rsid w:val="00D950A9"/>
    <w:rsid w:val="00D9596B"/>
    <w:rsid w:val="00D95D83"/>
    <w:rsid w:val="00DA2955"/>
    <w:rsid w:val="00DA7D49"/>
    <w:rsid w:val="00DB7A28"/>
    <w:rsid w:val="00DC2F3D"/>
    <w:rsid w:val="00DC4BEA"/>
    <w:rsid w:val="00DC5756"/>
    <w:rsid w:val="00DE4756"/>
    <w:rsid w:val="00DE6B6D"/>
    <w:rsid w:val="00DF3455"/>
    <w:rsid w:val="00E023E3"/>
    <w:rsid w:val="00E342DE"/>
    <w:rsid w:val="00E57B3B"/>
    <w:rsid w:val="00E75A3D"/>
    <w:rsid w:val="00E90137"/>
    <w:rsid w:val="00E9311B"/>
    <w:rsid w:val="00EA7F1C"/>
    <w:rsid w:val="00EB7891"/>
    <w:rsid w:val="00EC13C8"/>
    <w:rsid w:val="00EE2064"/>
    <w:rsid w:val="00EE383A"/>
    <w:rsid w:val="00EE7829"/>
    <w:rsid w:val="00EF30A0"/>
    <w:rsid w:val="00F1233A"/>
    <w:rsid w:val="00F30A88"/>
    <w:rsid w:val="00F37B53"/>
    <w:rsid w:val="00F41B74"/>
    <w:rsid w:val="00F457EF"/>
    <w:rsid w:val="00F63282"/>
    <w:rsid w:val="00F67662"/>
    <w:rsid w:val="00F8366F"/>
    <w:rsid w:val="00F92021"/>
    <w:rsid w:val="00F93150"/>
    <w:rsid w:val="00F9360C"/>
    <w:rsid w:val="00FB21E7"/>
    <w:rsid w:val="00FD4F34"/>
    <w:rsid w:val="00FE1532"/>
    <w:rsid w:val="00FE39B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170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liedvision.com" TargetMode="External"/><Relationship Id="rId3" Type="http://schemas.openxmlformats.org/officeDocument/2006/relationships/settings" Target="settings.xml"/><Relationship Id="rId7" Type="http://schemas.openxmlformats.org/officeDocument/2006/relationships/hyperlink" Target="http://www.alliedvisio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D253E-DB67-49C2-8DBD-38D47F9DB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542</Words>
  <Characters>3090</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6</cp:revision>
  <cp:lastPrinted>2018-06-11T07:27:00Z</cp:lastPrinted>
  <dcterms:created xsi:type="dcterms:W3CDTF">2018-05-16T09:18:00Z</dcterms:created>
  <dcterms:modified xsi:type="dcterms:W3CDTF">2018-06-11T11:53:00Z</dcterms:modified>
</cp:coreProperties>
</file>