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6AA3C12D" w:rsidR="007457DE" w:rsidRPr="0064742B" w:rsidRDefault="0080554C" w:rsidP="007457DE">
            <w:pPr>
              <w:rPr>
                <w:b/>
                <w:sz w:val="24"/>
                <w:lang w:val="en-US"/>
              </w:rPr>
            </w:pPr>
            <w:proofErr w:type="spellStart"/>
            <w:r>
              <w:rPr>
                <w:b/>
                <w:sz w:val="24"/>
                <w:lang w:val="en-US"/>
              </w:rPr>
              <w:t>P</w:t>
            </w:r>
            <w:r w:rsidR="004A2B93">
              <w:rPr>
                <w:b/>
                <w:sz w:val="24"/>
                <w:lang w:val="en-US"/>
              </w:rPr>
              <w:t>res</w:t>
            </w:r>
            <w:r w:rsidR="00A14F31">
              <w:rPr>
                <w:b/>
                <w:sz w:val="24"/>
                <w:lang w:val="en-US"/>
              </w:rPr>
              <w:t>semitteilung</w:t>
            </w:r>
            <w:proofErr w:type="spellEnd"/>
          </w:p>
        </w:tc>
        <w:tc>
          <w:tcPr>
            <w:tcW w:w="4429" w:type="dxa"/>
          </w:tcPr>
          <w:p w14:paraId="6CD4FA70" w14:textId="6CF91B46" w:rsidR="007457DE" w:rsidRPr="0064742B" w:rsidRDefault="0090702F" w:rsidP="0013623D">
            <w:pPr>
              <w:jc w:val="right"/>
              <w:rPr>
                <w:b/>
                <w:sz w:val="24"/>
                <w:lang w:val="en-US"/>
              </w:rPr>
            </w:pPr>
            <w:r>
              <w:rPr>
                <w:b/>
                <w:sz w:val="24"/>
                <w:lang w:val="en-US"/>
              </w:rPr>
              <w:t xml:space="preserve">25. </w:t>
            </w:r>
            <w:proofErr w:type="spellStart"/>
            <w:r w:rsidR="001A26D8">
              <w:rPr>
                <w:b/>
                <w:sz w:val="24"/>
                <w:lang w:val="en-US"/>
              </w:rPr>
              <w:t>Januar</w:t>
            </w:r>
            <w:proofErr w:type="spellEnd"/>
            <w:r w:rsidR="00FD2D60">
              <w:rPr>
                <w:b/>
                <w:sz w:val="24"/>
                <w:lang w:val="en-US"/>
              </w:rPr>
              <w:t xml:space="preserve"> </w:t>
            </w:r>
            <w:r w:rsidR="00073C42">
              <w:rPr>
                <w:b/>
                <w:sz w:val="24"/>
                <w:lang w:val="en-US"/>
              </w:rPr>
              <w:t>20</w:t>
            </w:r>
            <w:r w:rsidR="00BF05CB">
              <w:rPr>
                <w:b/>
                <w:sz w:val="24"/>
                <w:lang w:val="en-US"/>
              </w:rPr>
              <w:t>2</w:t>
            </w:r>
            <w:r w:rsidR="001A26D8">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38E16E5" w14:textId="43D965CD" w:rsidR="001C64C9" w:rsidRPr="00816E07" w:rsidRDefault="00816E07" w:rsidP="00BE566E">
      <w:pPr>
        <w:pStyle w:val="bodytext"/>
        <w:spacing w:beforeAutospacing="1" w:afterAutospacing="1" w:line="360" w:lineRule="auto"/>
        <w:rPr>
          <w:rFonts w:asciiTheme="minorHAnsi" w:eastAsiaTheme="minorHAnsi" w:hAnsiTheme="minorHAnsi" w:cstheme="minorBidi"/>
          <w:color w:val="auto"/>
          <w:sz w:val="44"/>
          <w:szCs w:val="44"/>
          <w:bdr w:val="none" w:sz="0" w:space="0" w:color="auto"/>
          <w:lang w:val="de-DE"/>
        </w:rPr>
      </w:pPr>
      <w:bookmarkStart w:id="0" w:name="_Hlk525746702"/>
      <w:r w:rsidRPr="00816E07">
        <w:rPr>
          <w:rFonts w:asciiTheme="minorHAnsi" w:eastAsiaTheme="minorHAnsi" w:hAnsiTheme="minorHAnsi" w:cstheme="minorBidi"/>
          <w:color w:val="auto"/>
          <w:sz w:val="44"/>
          <w:szCs w:val="44"/>
          <w:bdr w:val="none" w:sz="0" w:space="0" w:color="auto"/>
          <w:lang w:val="de-DE"/>
        </w:rPr>
        <w:t xml:space="preserve">Neu im Alvium-Kameraportfolio: Sony IMX548-Sensor und zusätzliche </w:t>
      </w:r>
      <w:proofErr w:type="spellStart"/>
      <w:r w:rsidRPr="00816E07">
        <w:rPr>
          <w:rFonts w:asciiTheme="minorHAnsi" w:eastAsiaTheme="minorHAnsi" w:hAnsiTheme="minorHAnsi" w:cstheme="minorBidi"/>
          <w:color w:val="auto"/>
          <w:sz w:val="44"/>
          <w:szCs w:val="44"/>
          <w:bdr w:val="none" w:sz="0" w:space="0" w:color="auto"/>
          <w:lang w:val="de-DE"/>
        </w:rPr>
        <w:t>GenIcam</w:t>
      </w:r>
      <w:proofErr w:type="spellEnd"/>
      <w:r w:rsidRPr="00816E07">
        <w:rPr>
          <w:rFonts w:asciiTheme="minorHAnsi" w:eastAsiaTheme="minorHAnsi" w:hAnsiTheme="minorHAnsi" w:cstheme="minorBidi"/>
          <w:color w:val="auto"/>
          <w:sz w:val="44"/>
          <w:szCs w:val="44"/>
          <w:bdr w:val="none" w:sz="0" w:space="0" w:color="auto"/>
          <w:lang w:val="de-DE"/>
        </w:rPr>
        <w:t xml:space="preserve">-Funktionen </w:t>
      </w:r>
      <w:r>
        <w:rPr>
          <w:rFonts w:asciiTheme="minorHAnsi" w:eastAsiaTheme="minorHAnsi" w:hAnsiTheme="minorHAnsi" w:cstheme="minorBidi"/>
          <w:color w:val="auto"/>
          <w:sz w:val="44"/>
          <w:szCs w:val="44"/>
          <w:bdr w:val="none" w:sz="0" w:space="0" w:color="auto"/>
          <w:lang w:val="de-DE"/>
        </w:rPr>
        <w:br/>
      </w:r>
      <w:r w:rsidR="00ED7100" w:rsidRPr="00ED7100">
        <w:rPr>
          <w:rFonts w:asciiTheme="minorHAnsi" w:eastAsiaTheme="minorHAnsi" w:hAnsiTheme="minorHAnsi" w:cstheme="minorBidi"/>
          <w:color w:val="auto"/>
          <w:sz w:val="36"/>
          <w:szCs w:val="36"/>
          <w:bdr w:val="none" w:sz="0" w:space="0" w:color="auto"/>
          <w:lang w:val="de-DE"/>
        </w:rPr>
        <w:t>Allied Vision erweitert die Sensorauswahl und bietet mit neuer Firmware für Alvium-Kameras zusätzliche Funktionen</w:t>
      </w:r>
    </w:p>
    <w:p w14:paraId="7D0C886C" w14:textId="755F686C" w:rsidR="00EA7DC8" w:rsidRPr="0090702F" w:rsidRDefault="00D9079E" w:rsidP="0090702F">
      <w:pPr>
        <w:pStyle w:val="bodytext"/>
        <w:spacing w:beforeAutospacing="1" w:afterAutospacing="1" w:line="360" w:lineRule="auto"/>
        <w:rPr>
          <w:rFonts w:asciiTheme="minorHAnsi" w:eastAsia="Times New Roman" w:hAnsiTheme="minorHAnsi" w:cstheme="minorHAnsi"/>
          <w:sz w:val="22"/>
          <w:szCs w:val="22"/>
          <w:lang w:val="de-DE"/>
        </w:rPr>
      </w:pPr>
      <w:r w:rsidRPr="0090702F">
        <w:rPr>
          <w:rFonts w:asciiTheme="minorHAnsi" w:eastAsia="Times New Roman" w:hAnsiTheme="minorHAnsi" w:cstheme="minorHAnsi"/>
          <w:i/>
          <w:sz w:val="22"/>
          <w:szCs w:val="22"/>
          <w:lang w:val="de-DE"/>
        </w:rPr>
        <w:t>Stadtroda</w:t>
      </w:r>
      <w:r w:rsidR="006C5E49" w:rsidRPr="0090702F">
        <w:rPr>
          <w:rFonts w:asciiTheme="minorHAnsi" w:eastAsia="Times New Roman" w:hAnsiTheme="minorHAnsi" w:cstheme="minorHAnsi"/>
          <w:i/>
          <w:sz w:val="22"/>
          <w:szCs w:val="22"/>
          <w:lang w:val="de-DE"/>
        </w:rPr>
        <w:t xml:space="preserve">, </w:t>
      </w:r>
      <w:r w:rsidR="00A14F31">
        <w:rPr>
          <w:rFonts w:asciiTheme="minorHAnsi" w:eastAsia="Times New Roman" w:hAnsiTheme="minorHAnsi" w:cstheme="minorHAnsi"/>
          <w:i/>
          <w:sz w:val="22"/>
          <w:szCs w:val="22"/>
          <w:lang w:val="de-DE"/>
        </w:rPr>
        <w:t>25.</w:t>
      </w:r>
      <w:r w:rsidR="008D3BF1" w:rsidRPr="0090702F">
        <w:rPr>
          <w:rFonts w:asciiTheme="minorHAnsi" w:eastAsia="Times New Roman" w:hAnsiTheme="minorHAnsi" w:cstheme="minorHAnsi"/>
          <w:i/>
          <w:sz w:val="22"/>
          <w:szCs w:val="22"/>
          <w:lang w:val="de-DE"/>
        </w:rPr>
        <w:t xml:space="preserve"> </w:t>
      </w:r>
      <w:r w:rsidR="001A26D8" w:rsidRPr="0090702F">
        <w:rPr>
          <w:rFonts w:asciiTheme="minorHAnsi" w:eastAsia="Times New Roman" w:hAnsiTheme="minorHAnsi" w:cstheme="minorHAnsi"/>
          <w:i/>
          <w:sz w:val="22"/>
          <w:szCs w:val="22"/>
          <w:lang w:val="de-DE"/>
        </w:rPr>
        <w:t>Januar</w:t>
      </w:r>
      <w:r w:rsidR="00350493" w:rsidRPr="0090702F">
        <w:rPr>
          <w:rFonts w:asciiTheme="minorHAnsi" w:eastAsia="Times New Roman" w:hAnsiTheme="minorHAnsi" w:cstheme="minorHAnsi"/>
          <w:i/>
          <w:sz w:val="22"/>
          <w:szCs w:val="22"/>
          <w:lang w:val="de-DE"/>
        </w:rPr>
        <w:t xml:space="preserve"> 20</w:t>
      </w:r>
      <w:r w:rsidR="00B47FCD" w:rsidRPr="0090702F">
        <w:rPr>
          <w:rFonts w:asciiTheme="minorHAnsi" w:eastAsia="Times New Roman" w:hAnsiTheme="minorHAnsi" w:cstheme="minorHAnsi"/>
          <w:i/>
          <w:sz w:val="22"/>
          <w:szCs w:val="22"/>
          <w:lang w:val="de-DE"/>
        </w:rPr>
        <w:t>2</w:t>
      </w:r>
      <w:r w:rsidR="001A26D8" w:rsidRPr="0090702F">
        <w:rPr>
          <w:rFonts w:asciiTheme="minorHAnsi" w:eastAsia="Times New Roman" w:hAnsiTheme="minorHAnsi" w:cstheme="minorHAnsi"/>
          <w:i/>
          <w:sz w:val="22"/>
          <w:szCs w:val="22"/>
          <w:lang w:val="de-DE"/>
        </w:rPr>
        <w:t>3</w:t>
      </w:r>
      <w:r w:rsidRPr="0090702F">
        <w:rPr>
          <w:rFonts w:asciiTheme="minorHAnsi" w:eastAsia="Times New Roman" w:hAnsiTheme="minorHAnsi" w:cstheme="minorHAnsi"/>
          <w:sz w:val="22"/>
          <w:szCs w:val="22"/>
          <w:lang w:val="de-DE"/>
        </w:rPr>
        <w:t xml:space="preserve"> </w:t>
      </w:r>
      <w:r w:rsidR="003B657A" w:rsidRPr="0090702F">
        <w:rPr>
          <w:rFonts w:asciiTheme="minorHAnsi" w:eastAsia="Times New Roman" w:hAnsiTheme="minorHAnsi" w:cstheme="minorHAnsi"/>
          <w:sz w:val="22"/>
          <w:szCs w:val="22"/>
          <w:lang w:val="de-DE"/>
        </w:rPr>
        <w:t>–</w:t>
      </w:r>
      <w:r w:rsidR="008D3BF1" w:rsidRPr="0090702F">
        <w:rPr>
          <w:rFonts w:asciiTheme="minorHAnsi" w:eastAsia="Times New Roman" w:hAnsiTheme="minorHAnsi" w:cstheme="minorHAnsi"/>
          <w:sz w:val="22"/>
          <w:szCs w:val="22"/>
          <w:lang w:val="de-DE"/>
        </w:rPr>
        <w:t xml:space="preserve"> </w:t>
      </w:r>
      <w:r w:rsidR="0090702F" w:rsidRPr="0090702F">
        <w:rPr>
          <w:rFonts w:asciiTheme="minorHAnsi" w:eastAsia="Times New Roman" w:hAnsiTheme="minorHAnsi" w:cstheme="minorHAnsi"/>
          <w:sz w:val="22"/>
          <w:szCs w:val="22"/>
          <w:lang w:val="de-DE"/>
        </w:rPr>
        <w:t xml:space="preserve">Allied Vision integriert Sonys 5,1 Megapixel IMX548 Global </w:t>
      </w:r>
      <w:proofErr w:type="spellStart"/>
      <w:r w:rsidR="0090702F" w:rsidRPr="0090702F">
        <w:rPr>
          <w:rFonts w:asciiTheme="minorHAnsi" w:eastAsia="Times New Roman" w:hAnsiTheme="minorHAnsi" w:cstheme="minorHAnsi"/>
          <w:sz w:val="22"/>
          <w:szCs w:val="22"/>
          <w:lang w:val="de-DE"/>
        </w:rPr>
        <w:t>Shutter</w:t>
      </w:r>
      <w:proofErr w:type="spellEnd"/>
      <w:r w:rsidR="0090702F" w:rsidRPr="0090702F">
        <w:rPr>
          <w:rFonts w:asciiTheme="minorHAnsi" w:eastAsia="Times New Roman" w:hAnsiTheme="minorHAnsi" w:cstheme="minorHAnsi"/>
          <w:sz w:val="22"/>
          <w:szCs w:val="22"/>
          <w:lang w:val="de-DE"/>
        </w:rPr>
        <w:t xml:space="preserve"> Sensor der 4. Generation mit </w:t>
      </w:r>
      <w:proofErr w:type="spellStart"/>
      <w:r w:rsidR="0090702F" w:rsidRPr="0090702F">
        <w:rPr>
          <w:rFonts w:asciiTheme="minorHAnsi" w:eastAsia="Times New Roman" w:hAnsiTheme="minorHAnsi" w:cstheme="minorHAnsi"/>
          <w:sz w:val="22"/>
          <w:szCs w:val="22"/>
          <w:lang w:val="de-DE"/>
        </w:rPr>
        <w:t>Pregius</w:t>
      </w:r>
      <w:proofErr w:type="spellEnd"/>
      <w:r w:rsidR="0090702F" w:rsidRPr="0090702F">
        <w:rPr>
          <w:rFonts w:asciiTheme="minorHAnsi" w:eastAsia="Times New Roman" w:hAnsiTheme="minorHAnsi" w:cstheme="minorHAnsi"/>
          <w:sz w:val="22"/>
          <w:szCs w:val="22"/>
          <w:lang w:val="de-DE"/>
        </w:rPr>
        <w:t xml:space="preserve"> S Sensor Technologie in sein Alvium-Kameraportfolio. Mit den neuen Kameramodellen ist der Sony IMX548 Sensor nun auch in Alvium Kameras mit </w:t>
      </w:r>
      <w:proofErr w:type="spellStart"/>
      <w:r w:rsidR="0090702F" w:rsidRPr="0090702F">
        <w:rPr>
          <w:rFonts w:asciiTheme="minorHAnsi" w:eastAsia="Times New Roman" w:hAnsiTheme="minorHAnsi" w:cstheme="minorHAnsi"/>
          <w:sz w:val="22"/>
          <w:szCs w:val="22"/>
          <w:lang w:val="de-DE"/>
        </w:rPr>
        <w:t>GigE</w:t>
      </w:r>
      <w:proofErr w:type="spellEnd"/>
      <w:r w:rsidR="0090702F" w:rsidRPr="0090702F">
        <w:rPr>
          <w:rFonts w:asciiTheme="minorHAnsi" w:eastAsia="Times New Roman" w:hAnsiTheme="minorHAnsi" w:cstheme="minorHAnsi"/>
          <w:sz w:val="22"/>
          <w:szCs w:val="22"/>
          <w:lang w:val="de-DE"/>
        </w:rPr>
        <w:t xml:space="preserve"> Vision (Alvium G1-510), 5GigE Vision (Alvium G5-510), USB3 Vision (Alvium U-510) oder MIPI CSI-2 (Alvium C-510) Schnittstelle erhältlich. Der IMX548-Sensor bietet die gleiche Pixelgröße und Auflösung wie der IMX547 von Sony, wird aber in einem kleineren, preiswerteren Sensorpaket angeboten, wodurch die Kameras etwas günstiger werden. Mit diesen zusätzlichen Modellen bietet Allied Vision eine große Auswahl an Alvium-Kameras mit unterschiedlichen Schnittstellen und verschiedenen Gehäuseoptionen, die die sehr beliebte Auflösung von rund 5 MP bieten.</w:t>
      </w:r>
    </w:p>
    <w:tbl>
      <w:tblPr>
        <w:tblStyle w:val="Tabellenraster"/>
        <w:tblW w:w="0" w:type="auto"/>
        <w:tblLook w:val="04A0" w:firstRow="1" w:lastRow="0" w:firstColumn="1" w:lastColumn="0" w:noHBand="0" w:noVBand="1"/>
      </w:tblPr>
      <w:tblGrid>
        <w:gridCol w:w="1744"/>
        <w:gridCol w:w="1213"/>
        <w:gridCol w:w="1716"/>
        <w:gridCol w:w="1276"/>
        <w:gridCol w:w="1276"/>
        <w:gridCol w:w="1559"/>
      </w:tblGrid>
      <w:tr w:rsidR="00EA7DC8" w14:paraId="45241BE6" w14:textId="77777777" w:rsidTr="00D35121">
        <w:trPr>
          <w:trHeight w:hRule="exact" w:val="605"/>
        </w:trPr>
        <w:tc>
          <w:tcPr>
            <w:tcW w:w="1744" w:type="dxa"/>
            <w:shd w:val="clear" w:color="auto" w:fill="D9D9D9" w:themeFill="background1" w:themeFillShade="D9"/>
            <w:vAlign w:val="center"/>
          </w:tcPr>
          <w:p w14:paraId="79B39062" w14:textId="748F78B3"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t>Model</w:t>
            </w:r>
            <w:r w:rsidR="0090702F">
              <w:rPr>
                <w:rFonts w:asciiTheme="minorHAnsi" w:eastAsia="Times New Roman" w:hAnsiTheme="minorHAnsi" w:cstheme="minorHAnsi"/>
                <w:b/>
                <w:color w:val="auto"/>
                <w:sz w:val="22"/>
                <w:szCs w:val="22"/>
                <w:lang w:val="de-DE"/>
              </w:rPr>
              <w:t>l</w:t>
            </w:r>
          </w:p>
        </w:tc>
        <w:tc>
          <w:tcPr>
            <w:tcW w:w="1213" w:type="dxa"/>
            <w:shd w:val="clear" w:color="auto" w:fill="D9D9D9" w:themeFill="background1" w:themeFillShade="D9"/>
            <w:vAlign w:val="center"/>
          </w:tcPr>
          <w:p w14:paraId="78B7086B" w14:textId="5A234EC6"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w:t>
            </w:r>
          </w:p>
        </w:tc>
        <w:tc>
          <w:tcPr>
            <w:tcW w:w="1716" w:type="dxa"/>
            <w:shd w:val="clear" w:color="auto" w:fill="D9D9D9" w:themeFill="background1" w:themeFillShade="D9"/>
            <w:vAlign w:val="center"/>
          </w:tcPr>
          <w:p w14:paraId="20CAE4CA" w14:textId="75385538" w:rsidR="00EA7DC8" w:rsidRDefault="0090702F"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roofErr w:type="spellStart"/>
            <w:r>
              <w:rPr>
                <w:rFonts w:asciiTheme="minorHAnsi" w:eastAsia="Times New Roman" w:hAnsiTheme="minorHAnsi" w:cstheme="minorHAnsi"/>
                <w:b/>
                <w:color w:val="auto"/>
                <w:sz w:val="22"/>
                <w:szCs w:val="22"/>
              </w:rPr>
              <w:t>Auflösung</w:t>
            </w:r>
            <w:proofErr w:type="spellEnd"/>
            <w:r w:rsidR="00EA7DC8">
              <w:rPr>
                <w:rFonts w:asciiTheme="minorHAnsi" w:eastAsia="Times New Roman" w:hAnsiTheme="minorHAnsi" w:cstheme="minorHAnsi"/>
                <w:b/>
                <w:color w:val="auto"/>
                <w:sz w:val="22"/>
                <w:szCs w:val="22"/>
              </w:rPr>
              <w:t xml:space="preserve"> </w:t>
            </w:r>
            <w:r w:rsidR="00EA7DC8">
              <w:rPr>
                <w:rFonts w:asciiTheme="minorHAnsi" w:eastAsia="Times New Roman" w:hAnsiTheme="minorHAnsi" w:cstheme="minorHAnsi"/>
                <w:b/>
                <w:color w:val="auto"/>
                <w:sz w:val="22"/>
                <w:szCs w:val="22"/>
              </w:rPr>
              <w:br/>
              <w:t>(</w:t>
            </w:r>
            <w:r w:rsidR="00EA7DC8" w:rsidRPr="00213FC8">
              <w:rPr>
                <w:rFonts w:asciiTheme="minorHAnsi" w:eastAsia="Times New Roman" w:hAnsiTheme="minorHAnsi" w:cstheme="minorHAnsi"/>
                <w:b/>
                <w:color w:val="auto"/>
                <w:sz w:val="22"/>
                <w:szCs w:val="22"/>
              </w:rPr>
              <w:t>H × V)</w:t>
            </w:r>
          </w:p>
        </w:tc>
        <w:tc>
          <w:tcPr>
            <w:tcW w:w="1276" w:type="dxa"/>
            <w:shd w:val="clear" w:color="auto" w:fill="D9D9D9" w:themeFill="background1" w:themeFillShade="D9"/>
            <w:vAlign w:val="center"/>
          </w:tcPr>
          <w:p w14:paraId="22B7CCDC" w14:textId="6BBCE831" w:rsidR="00EA7DC8" w:rsidRDefault="0090702F"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roofErr w:type="spellStart"/>
            <w:r>
              <w:rPr>
                <w:rFonts w:asciiTheme="minorHAnsi" w:eastAsia="Times New Roman" w:hAnsiTheme="minorHAnsi" w:cstheme="minorHAnsi"/>
                <w:b/>
                <w:color w:val="auto"/>
                <w:sz w:val="22"/>
                <w:szCs w:val="22"/>
              </w:rPr>
              <w:t>Bildr</w:t>
            </w:r>
            <w:r w:rsidR="00EA7DC8">
              <w:rPr>
                <w:rFonts w:asciiTheme="minorHAnsi" w:eastAsia="Times New Roman" w:hAnsiTheme="minorHAnsi" w:cstheme="minorHAnsi"/>
                <w:b/>
                <w:color w:val="auto"/>
                <w:sz w:val="22"/>
                <w:szCs w:val="22"/>
              </w:rPr>
              <w:t>ate</w:t>
            </w:r>
            <w:proofErr w:type="spellEnd"/>
          </w:p>
        </w:tc>
        <w:tc>
          <w:tcPr>
            <w:tcW w:w="1276" w:type="dxa"/>
            <w:shd w:val="clear" w:color="auto" w:fill="D9D9D9" w:themeFill="background1" w:themeFillShade="D9"/>
            <w:vAlign w:val="center"/>
          </w:tcPr>
          <w:p w14:paraId="003AE599" w14:textId="04A0BD56"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roofErr w:type="spellStart"/>
            <w:r>
              <w:rPr>
                <w:rFonts w:asciiTheme="minorHAnsi" w:eastAsia="Times New Roman" w:hAnsiTheme="minorHAnsi" w:cstheme="minorHAnsi"/>
                <w:b/>
                <w:color w:val="auto"/>
                <w:sz w:val="22"/>
                <w:szCs w:val="22"/>
              </w:rPr>
              <w:t>Pixel</w:t>
            </w:r>
            <w:r w:rsidR="0090702F">
              <w:rPr>
                <w:rFonts w:asciiTheme="minorHAnsi" w:eastAsia="Times New Roman" w:hAnsiTheme="minorHAnsi" w:cstheme="minorHAnsi"/>
                <w:b/>
                <w:color w:val="auto"/>
                <w:sz w:val="22"/>
                <w:szCs w:val="22"/>
              </w:rPr>
              <w:t>größe</w:t>
            </w:r>
            <w:proofErr w:type="spellEnd"/>
          </w:p>
        </w:tc>
        <w:tc>
          <w:tcPr>
            <w:tcW w:w="1559" w:type="dxa"/>
            <w:shd w:val="clear" w:color="auto" w:fill="D9D9D9" w:themeFill="background1" w:themeFillShade="D9"/>
            <w:vAlign w:val="center"/>
          </w:tcPr>
          <w:p w14:paraId="6E86D19B" w14:textId="678CCF24"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roofErr w:type="spellStart"/>
            <w:r>
              <w:rPr>
                <w:rFonts w:asciiTheme="minorHAnsi" w:eastAsia="Times New Roman" w:hAnsiTheme="minorHAnsi" w:cstheme="minorHAnsi"/>
                <w:b/>
                <w:color w:val="auto"/>
                <w:sz w:val="22"/>
                <w:szCs w:val="22"/>
              </w:rPr>
              <w:t>Opti</w:t>
            </w:r>
            <w:r w:rsidR="0090702F">
              <w:rPr>
                <w:rFonts w:asciiTheme="minorHAnsi" w:eastAsia="Times New Roman" w:hAnsiTheme="minorHAnsi" w:cstheme="minorHAnsi"/>
                <w:b/>
                <w:color w:val="auto"/>
                <w:sz w:val="22"/>
                <w:szCs w:val="22"/>
              </w:rPr>
              <w:t>sches</w:t>
            </w:r>
            <w:proofErr w:type="spellEnd"/>
            <w:r w:rsidR="0090702F">
              <w:rPr>
                <w:rFonts w:asciiTheme="minorHAnsi" w:eastAsia="Times New Roman" w:hAnsiTheme="minorHAnsi" w:cstheme="minorHAnsi"/>
                <w:b/>
                <w:color w:val="auto"/>
                <w:sz w:val="22"/>
                <w:szCs w:val="22"/>
              </w:rPr>
              <w:t xml:space="preserve"> </w:t>
            </w:r>
            <w:r>
              <w:rPr>
                <w:rFonts w:asciiTheme="minorHAnsi" w:eastAsia="Times New Roman" w:hAnsiTheme="minorHAnsi" w:cstheme="minorHAnsi"/>
                <w:b/>
                <w:color w:val="auto"/>
                <w:sz w:val="22"/>
                <w:szCs w:val="22"/>
              </w:rPr>
              <w:t>Format</w:t>
            </w:r>
          </w:p>
        </w:tc>
      </w:tr>
      <w:tr w:rsidR="00940AC7" w:rsidRPr="00556505" w14:paraId="47AB42BA" w14:textId="77777777" w:rsidTr="00556505">
        <w:trPr>
          <w:trHeight w:hRule="exact" w:val="570"/>
        </w:trPr>
        <w:tc>
          <w:tcPr>
            <w:tcW w:w="1744" w:type="dxa"/>
            <w:vAlign w:val="bottom"/>
          </w:tcPr>
          <w:p w14:paraId="154F20B2" w14:textId="70CA9EA2"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Alvium G1-510</w:t>
            </w:r>
          </w:p>
        </w:tc>
        <w:tc>
          <w:tcPr>
            <w:tcW w:w="1213" w:type="dxa"/>
            <w:vMerge w:val="restart"/>
            <w:vAlign w:val="center"/>
          </w:tcPr>
          <w:p w14:paraId="17A613D9" w14:textId="3B900923"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IMX548</w:t>
            </w:r>
          </w:p>
        </w:tc>
        <w:tc>
          <w:tcPr>
            <w:tcW w:w="1716" w:type="dxa"/>
            <w:vMerge w:val="restart"/>
            <w:vAlign w:val="center"/>
          </w:tcPr>
          <w:p w14:paraId="595434BC" w14:textId="5BECD8F1" w:rsidR="00940AC7" w:rsidRPr="00556505" w:rsidRDefault="00940AC7" w:rsidP="00D35121">
            <w:pPr>
              <w:pStyle w:val="bodytext"/>
              <w:spacing w:beforeAutospacing="1"/>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5</w:t>
            </w:r>
            <w:r w:rsidR="0090702F">
              <w:rPr>
                <w:rFonts w:asciiTheme="minorHAnsi" w:eastAsia="Times New Roman" w:hAnsiTheme="minorHAnsi" w:cstheme="minorHAnsi"/>
                <w:bCs/>
                <w:color w:val="auto"/>
                <w:sz w:val="22"/>
                <w:szCs w:val="22"/>
              </w:rPr>
              <w:t>,</w:t>
            </w:r>
            <w:r w:rsidRPr="00556505">
              <w:rPr>
                <w:rFonts w:asciiTheme="minorHAnsi" w:eastAsia="Times New Roman" w:hAnsiTheme="minorHAnsi" w:cstheme="minorHAnsi"/>
                <w:bCs/>
                <w:color w:val="auto"/>
                <w:sz w:val="22"/>
                <w:szCs w:val="22"/>
              </w:rPr>
              <w:t>1 MP</w:t>
            </w:r>
            <w:r w:rsidRPr="00556505">
              <w:rPr>
                <w:rFonts w:asciiTheme="minorHAnsi" w:eastAsia="Times New Roman" w:hAnsiTheme="minorHAnsi" w:cstheme="minorHAnsi"/>
                <w:bCs/>
                <w:color w:val="auto"/>
                <w:sz w:val="22"/>
                <w:szCs w:val="22"/>
              </w:rPr>
              <w:br/>
              <w:t>2464 x 2064</w:t>
            </w:r>
          </w:p>
        </w:tc>
        <w:tc>
          <w:tcPr>
            <w:tcW w:w="1276" w:type="dxa"/>
            <w:vAlign w:val="bottom"/>
          </w:tcPr>
          <w:p w14:paraId="0E780663" w14:textId="3F38DADD"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22</w:t>
            </w:r>
            <w:r w:rsidR="00940AC7" w:rsidRPr="00556505">
              <w:rPr>
                <w:rFonts w:asciiTheme="minorHAnsi" w:eastAsia="Times New Roman" w:hAnsiTheme="minorHAnsi" w:cstheme="minorHAnsi"/>
                <w:bCs/>
                <w:color w:val="auto"/>
                <w:sz w:val="22"/>
                <w:szCs w:val="22"/>
              </w:rPr>
              <w:t xml:space="preserve"> fps</w:t>
            </w:r>
          </w:p>
        </w:tc>
        <w:tc>
          <w:tcPr>
            <w:tcW w:w="1276" w:type="dxa"/>
            <w:vMerge w:val="restart"/>
            <w:vAlign w:val="center"/>
          </w:tcPr>
          <w:p w14:paraId="2D99C1A2" w14:textId="75B18ACF"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2</w:t>
            </w:r>
            <w:r w:rsidR="0090702F">
              <w:rPr>
                <w:rFonts w:asciiTheme="minorHAnsi" w:eastAsia="Times New Roman" w:hAnsiTheme="minorHAnsi" w:cstheme="minorHAnsi"/>
                <w:bCs/>
                <w:color w:val="auto"/>
                <w:sz w:val="22"/>
                <w:szCs w:val="22"/>
              </w:rPr>
              <w:t>,</w:t>
            </w:r>
            <w:r w:rsidRPr="00556505">
              <w:rPr>
                <w:rFonts w:asciiTheme="minorHAnsi" w:eastAsia="Times New Roman" w:hAnsiTheme="minorHAnsi" w:cstheme="minorHAnsi"/>
                <w:bCs/>
                <w:color w:val="auto"/>
                <w:sz w:val="22"/>
                <w:szCs w:val="22"/>
              </w:rPr>
              <w:t xml:space="preserve">74 </w:t>
            </w:r>
            <w:r w:rsidR="00940AC7" w:rsidRPr="00556505">
              <w:rPr>
                <w:rFonts w:asciiTheme="minorHAnsi" w:eastAsia="Times New Roman" w:hAnsiTheme="minorHAnsi" w:cstheme="minorHAnsi"/>
                <w:color w:val="auto"/>
                <w:sz w:val="22"/>
                <w:szCs w:val="22"/>
              </w:rPr>
              <w:t>µm</w:t>
            </w:r>
          </w:p>
        </w:tc>
        <w:tc>
          <w:tcPr>
            <w:tcW w:w="1559" w:type="dxa"/>
            <w:vMerge w:val="restart"/>
            <w:vAlign w:val="center"/>
          </w:tcPr>
          <w:p w14:paraId="7EA62A21" w14:textId="73FFCD82"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1/1</w:t>
            </w:r>
            <w:r w:rsidR="0090702F">
              <w:rPr>
                <w:rFonts w:asciiTheme="minorHAnsi" w:eastAsia="Times New Roman" w:hAnsiTheme="minorHAnsi" w:cstheme="minorHAnsi"/>
                <w:bCs/>
                <w:color w:val="auto"/>
                <w:sz w:val="22"/>
                <w:szCs w:val="22"/>
              </w:rPr>
              <w:t>,</w:t>
            </w:r>
            <w:r w:rsidRPr="00556505">
              <w:rPr>
                <w:rFonts w:asciiTheme="minorHAnsi" w:eastAsia="Times New Roman" w:hAnsiTheme="minorHAnsi" w:cstheme="minorHAnsi"/>
                <w:bCs/>
                <w:color w:val="auto"/>
                <w:sz w:val="22"/>
                <w:szCs w:val="22"/>
              </w:rPr>
              <w:t>8”</w:t>
            </w:r>
          </w:p>
        </w:tc>
      </w:tr>
      <w:tr w:rsidR="00940AC7" w:rsidRPr="00556505" w14:paraId="50DF9850" w14:textId="77777777" w:rsidTr="00556505">
        <w:trPr>
          <w:trHeight w:hRule="exact" w:val="570"/>
        </w:trPr>
        <w:tc>
          <w:tcPr>
            <w:tcW w:w="1744" w:type="dxa"/>
            <w:vAlign w:val="bottom"/>
          </w:tcPr>
          <w:p w14:paraId="102BB476" w14:textId="67FEBEBA"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Alvium G5-510</w:t>
            </w:r>
          </w:p>
        </w:tc>
        <w:tc>
          <w:tcPr>
            <w:tcW w:w="1213" w:type="dxa"/>
            <w:vMerge/>
          </w:tcPr>
          <w:p w14:paraId="77B6D301" w14:textId="5B33BFDB"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716" w:type="dxa"/>
            <w:vMerge/>
          </w:tcPr>
          <w:p w14:paraId="44E92791" w14:textId="4910D3BB"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3F9FAD75" w14:textId="3F08796E"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81</w:t>
            </w:r>
            <w:r w:rsidR="00940AC7" w:rsidRPr="00556505">
              <w:rPr>
                <w:rFonts w:asciiTheme="minorHAnsi" w:eastAsia="Times New Roman" w:hAnsiTheme="minorHAnsi" w:cstheme="minorHAnsi"/>
                <w:bCs/>
                <w:color w:val="auto"/>
                <w:sz w:val="22"/>
                <w:szCs w:val="22"/>
              </w:rPr>
              <w:t xml:space="preserve"> fps</w:t>
            </w:r>
          </w:p>
        </w:tc>
        <w:tc>
          <w:tcPr>
            <w:tcW w:w="1276" w:type="dxa"/>
            <w:vMerge/>
          </w:tcPr>
          <w:p w14:paraId="6BCE3BCA" w14:textId="39A5F806"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61D8AFDD" w14:textId="5B9A6CB4"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940AC7" w:rsidRPr="00556505" w14:paraId="3142C364" w14:textId="77777777" w:rsidTr="00556505">
        <w:trPr>
          <w:trHeight w:hRule="exact" w:val="570"/>
        </w:trPr>
        <w:tc>
          <w:tcPr>
            <w:tcW w:w="1744" w:type="dxa"/>
            <w:vAlign w:val="bottom"/>
          </w:tcPr>
          <w:p w14:paraId="2CE30589" w14:textId="297914E4"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Alvium U-510</w:t>
            </w:r>
          </w:p>
        </w:tc>
        <w:tc>
          <w:tcPr>
            <w:tcW w:w="1213" w:type="dxa"/>
            <w:vMerge/>
            <w:vAlign w:val="center"/>
          </w:tcPr>
          <w:p w14:paraId="1C5835C2" w14:textId="264A8A0C" w:rsidR="00940AC7" w:rsidRPr="00556505" w:rsidRDefault="00940AC7" w:rsidP="00940AC7">
            <w:pPr>
              <w:pStyle w:val="bodytext"/>
              <w:spacing w:beforeAutospacing="1" w:after="200"/>
              <w:rPr>
                <w:rFonts w:asciiTheme="minorHAnsi" w:eastAsia="Times New Roman" w:hAnsiTheme="minorHAnsi" w:cstheme="minorHAnsi"/>
                <w:bCs/>
                <w:color w:val="auto"/>
                <w:sz w:val="22"/>
                <w:szCs w:val="22"/>
              </w:rPr>
            </w:pPr>
          </w:p>
        </w:tc>
        <w:tc>
          <w:tcPr>
            <w:tcW w:w="1716" w:type="dxa"/>
            <w:vMerge/>
          </w:tcPr>
          <w:p w14:paraId="7F1316E9" w14:textId="2C1B5B1B"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1A62D4C5" w14:textId="34E19A92"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79</w:t>
            </w:r>
            <w:r w:rsidR="00940AC7" w:rsidRPr="00556505">
              <w:rPr>
                <w:rFonts w:asciiTheme="minorHAnsi" w:eastAsia="Times New Roman" w:hAnsiTheme="minorHAnsi" w:cstheme="minorHAnsi"/>
                <w:bCs/>
                <w:color w:val="auto"/>
                <w:sz w:val="22"/>
                <w:szCs w:val="22"/>
              </w:rPr>
              <w:t xml:space="preserve"> fps</w:t>
            </w:r>
          </w:p>
        </w:tc>
        <w:tc>
          <w:tcPr>
            <w:tcW w:w="1276" w:type="dxa"/>
            <w:vMerge/>
          </w:tcPr>
          <w:p w14:paraId="5C89413D" w14:textId="2F28D7CC"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1898996E" w14:textId="4E492B67"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940AC7" w:rsidRPr="00556505" w14:paraId="2B206E8B" w14:textId="77777777" w:rsidTr="00556505">
        <w:trPr>
          <w:trHeight w:hRule="exact" w:val="570"/>
        </w:trPr>
        <w:tc>
          <w:tcPr>
            <w:tcW w:w="1744" w:type="dxa"/>
            <w:vAlign w:val="bottom"/>
          </w:tcPr>
          <w:p w14:paraId="754D6674" w14:textId="48F4A45C"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Alvium C-510</w:t>
            </w:r>
          </w:p>
        </w:tc>
        <w:tc>
          <w:tcPr>
            <w:tcW w:w="1213" w:type="dxa"/>
            <w:vMerge/>
          </w:tcPr>
          <w:p w14:paraId="35605C90" w14:textId="3C40FD05" w:rsidR="00940AC7" w:rsidRPr="00556505" w:rsidRDefault="00940AC7"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716" w:type="dxa"/>
            <w:vMerge/>
          </w:tcPr>
          <w:p w14:paraId="4CCBD3DB" w14:textId="2503313F" w:rsidR="00940AC7" w:rsidRPr="00556505" w:rsidRDefault="00940AC7"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276" w:type="dxa"/>
            <w:vAlign w:val="bottom"/>
          </w:tcPr>
          <w:p w14:paraId="428B66B4" w14:textId="3FA22BA6" w:rsidR="00940AC7" w:rsidRPr="00556505" w:rsidRDefault="00556505" w:rsidP="0055650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81 fps</w:t>
            </w:r>
          </w:p>
        </w:tc>
        <w:tc>
          <w:tcPr>
            <w:tcW w:w="1276" w:type="dxa"/>
            <w:vMerge/>
          </w:tcPr>
          <w:p w14:paraId="78EFE1AD" w14:textId="77777777" w:rsidR="00940AC7" w:rsidRPr="00556505" w:rsidRDefault="00940AC7"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559" w:type="dxa"/>
            <w:vMerge/>
          </w:tcPr>
          <w:p w14:paraId="25B1A555" w14:textId="77777777" w:rsidR="00940AC7" w:rsidRPr="00556505" w:rsidRDefault="00940AC7"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r>
    </w:tbl>
    <w:p w14:paraId="0BDBABE8" w14:textId="00498D51" w:rsidR="001601BD" w:rsidRPr="00556505" w:rsidRDefault="00C7161C" w:rsidP="007862DE">
      <w:pPr>
        <w:rPr>
          <w:rFonts w:eastAsia="Calibri" w:cstheme="minorHAnsi"/>
          <w:b/>
          <w:lang w:val="en-US"/>
        </w:rPr>
      </w:pPr>
      <w:r w:rsidRPr="00556505">
        <w:rPr>
          <w:rFonts w:eastAsia="Calibri" w:cstheme="minorHAnsi"/>
          <w:b/>
          <w:lang w:val="en-US"/>
        </w:rPr>
        <w:br w:type="page"/>
      </w:r>
    </w:p>
    <w:p w14:paraId="46B04316" w14:textId="72ABFCD6" w:rsidR="0090702F" w:rsidRPr="0090702F" w:rsidRDefault="0090702F" w:rsidP="0090702F">
      <w:pPr>
        <w:spacing w:line="360" w:lineRule="auto"/>
        <w:ind w:left="708"/>
        <w:rPr>
          <w:rFonts w:ascii="Calibri" w:eastAsia="Calibri" w:hAnsi="Calibri" w:cs="Times New Roman"/>
          <w:b/>
        </w:rPr>
      </w:pPr>
      <w:r w:rsidRPr="0090702F">
        <w:rPr>
          <w:rFonts w:ascii="Calibri" w:eastAsia="Calibri" w:hAnsi="Calibri" w:cs="Times New Roman"/>
          <w:b/>
        </w:rPr>
        <w:lastRenderedPageBreak/>
        <w:t>Neue Funktionen mit Firmware V11</w:t>
      </w:r>
      <w:r w:rsidRPr="0090702F">
        <w:rPr>
          <w:rFonts w:ascii="Calibri" w:eastAsia="Calibri" w:hAnsi="Calibri" w:cs="Times New Roman"/>
          <w:b/>
        </w:rPr>
        <w:br/>
      </w:r>
      <w:r w:rsidRPr="0090702F">
        <w:rPr>
          <w:rFonts w:ascii="Calibri" w:eastAsia="Calibri" w:hAnsi="Calibri" w:cs="Times New Roman"/>
          <w:bCs/>
        </w:rPr>
        <w:t xml:space="preserve">Zusammen mit dem Hardware-Release können Nutzer von Alvium-Kameras von einer neuen Version der Alvium Kamera-Firmware V11 profitieren, die anspruchsvolle </w:t>
      </w:r>
      <w:proofErr w:type="spellStart"/>
      <w:r w:rsidRPr="0090702F">
        <w:rPr>
          <w:rFonts w:ascii="Calibri" w:eastAsia="Calibri" w:hAnsi="Calibri" w:cs="Times New Roman"/>
          <w:bCs/>
        </w:rPr>
        <w:t>GenICam</w:t>
      </w:r>
      <w:proofErr w:type="spellEnd"/>
      <w:r w:rsidRPr="0090702F">
        <w:rPr>
          <w:rFonts w:ascii="Calibri" w:eastAsia="Calibri" w:hAnsi="Calibri" w:cs="Times New Roman"/>
          <w:bCs/>
        </w:rPr>
        <w:t>-kompatible Funktionen bereitstellt, von denen diese besonders hervorzuheben sind:</w:t>
      </w:r>
    </w:p>
    <w:p w14:paraId="479C5BF2" w14:textId="440F21BC" w:rsidR="00556505" w:rsidRPr="00A14F31" w:rsidRDefault="00A14F31" w:rsidP="00A14F31">
      <w:pPr>
        <w:spacing w:line="360" w:lineRule="auto"/>
        <w:ind w:left="708"/>
        <w:rPr>
          <w:rFonts w:ascii="Calibri" w:eastAsia="Calibri" w:hAnsi="Calibri" w:cs="Times New Roman"/>
          <w:b/>
        </w:rPr>
      </w:pPr>
      <w:proofErr w:type="spellStart"/>
      <w:r w:rsidRPr="00A14F31">
        <w:rPr>
          <w:rFonts w:ascii="Calibri" w:eastAsia="Calibri" w:hAnsi="Calibri" w:cs="Times New Roman"/>
          <w:b/>
        </w:rPr>
        <w:t>GenICam</w:t>
      </w:r>
      <w:proofErr w:type="spellEnd"/>
      <w:r w:rsidRPr="00A14F31">
        <w:rPr>
          <w:rFonts w:ascii="Calibri" w:eastAsia="Calibri" w:hAnsi="Calibri" w:cs="Times New Roman"/>
          <w:b/>
        </w:rPr>
        <w:t xml:space="preserve">-kompatibler </w:t>
      </w:r>
      <w:proofErr w:type="spellStart"/>
      <w:r w:rsidRPr="00A14F31">
        <w:rPr>
          <w:rFonts w:ascii="Calibri" w:eastAsia="Calibri" w:hAnsi="Calibri" w:cs="Times New Roman"/>
          <w:b/>
        </w:rPr>
        <w:t>Sequencer</w:t>
      </w:r>
      <w:proofErr w:type="spellEnd"/>
      <w:r w:rsidRPr="00A14F31">
        <w:rPr>
          <w:rFonts w:ascii="Calibri" w:eastAsia="Calibri" w:hAnsi="Calibri" w:cs="Times New Roman"/>
          <w:b/>
        </w:rPr>
        <w:t>:</w:t>
      </w:r>
      <w:r>
        <w:rPr>
          <w:rFonts w:ascii="Calibri" w:eastAsia="Calibri" w:hAnsi="Calibri" w:cs="Times New Roman"/>
          <w:b/>
        </w:rPr>
        <w:br/>
      </w:r>
      <w:r w:rsidRPr="00A14F31">
        <w:rPr>
          <w:rFonts w:ascii="Calibri" w:eastAsia="Calibri" w:hAnsi="Calibri" w:cs="Times New Roman"/>
          <w:bCs/>
        </w:rPr>
        <w:t xml:space="preserve">Der </w:t>
      </w:r>
      <w:proofErr w:type="spellStart"/>
      <w:r w:rsidRPr="00A14F31">
        <w:rPr>
          <w:rFonts w:ascii="Calibri" w:eastAsia="Calibri" w:hAnsi="Calibri" w:cs="Times New Roman"/>
          <w:bCs/>
        </w:rPr>
        <w:t>Sequencer</w:t>
      </w:r>
      <w:proofErr w:type="spellEnd"/>
      <w:r w:rsidRPr="00A14F31">
        <w:rPr>
          <w:rFonts w:ascii="Calibri" w:eastAsia="Calibri" w:hAnsi="Calibri" w:cs="Times New Roman"/>
          <w:bCs/>
        </w:rPr>
        <w:t xml:space="preserve"> ermöglicht die Aufnahme von Bildern eines Objekts in bis zu 16 verschiedenen Einstellungen. Jedes Set speichert Bildeinstellungen (z.B. </w:t>
      </w:r>
      <w:proofErr w:type="spellStart"/>
      <w:r w:rsidRPr="00A14F31">
        <w:rPr>
          <w:rFonts w:ascii="Calibri" w:eastAsia="Calibri" w:hAnsi="Calibri" w:cs="Times New Roman"/>
          <w:bCs/>
        </w:rPr>
        <w:t>ExposureTime</w:t>
      </w:r>
      <w:proofErr w:type="spellEnd"/>
      <w:r w:rsidRPr="00A14F31">
        <w:rPr>
          <w:rFonts w:ascii="Calibri" w:eastAsia="Calibri" w:hAnsi="Calibri" w:cs="Times New Roman"/>
          <w:bCs/>
        </w:rPr>
        <w:t xml:space="preserve">, </w:t>
      </w:r>
      <w:proofErr w:type="spellStart"/>
      <w:r w:rsidRPr="00A14F31">
        <w:rPr>
          <w:rFonts w:ascii="Calibri" w:eastAsia="Calibri" w:hAnsi="Calibri" w:cs="Times New Roman"/>
          <w:bCs/>
        </w:rPr>
        <w:t>FrameRate</w:t>
      </w:r>
      <w:proofErr w:type="spellEnd"/>
      <w:r w:rsidRPr="00A14F31">
        <w:rPr>
          <w:rFonts w:ascii="Calibri" w:eastAsia="Calibri" w:hAnsi="Calibri" w:cs="Times New Roman"/>
          <w:bCs/>
        </w:rPr>
        <w:t xml:space="preserve">, Balance Ratio, Gamma, Saturation) und mehrere mögliche Übergänge bei Trigger-Events. Jedes Set kann bis zu 8 Pfade zu einem anderen Set haben. Für Alvium-Kameras mit USB-, </w:t>
      </w:r>
      <w:proofErr w:type="spellStart"/>
      <w:r w:rsidRPr="00A14F31">
        <w:rPr>
          <w:rFonts w:ascii="Calibri" w:eastAsia="Calibri" w:hAnsi="Calibri" w:cs="Times New Roman"/>
          <w:bCs/>
        </w:rPr>
        <w:t>GigE</w:t>
      </w:r>
      <w:proofErr w:type="spellEnd"/>
      <w:r w:rsidRPr="00A14F31">
        <w:rPr>
          <w:rFonts w:ascii="Calibri" w:eastAsia="Calibri" w:hAnsi="Calibri" w:cs="Times New Roman"/>
          <w:bCs/>
        </w:rPr>
        <w:t>- und 5GigE-Schnittstelle ist zusätzlich ein Offset X/Y-Modus für IMX GS-Sensoren verfügbar.</w:t>
      </w:r>
    </w:p>
    <w:p w14:paraId="1D610F70" w14:textId="42CEA985" w:rsidR="00A14F31" w:rsidRDefault="00A14F31" w:rsidP="00A14F31">
      <w:pPr>
        <w:spacing w:line="360" w:lineRule="auto"/>
        <w:ind w:left="708"/>
        <w:rPr>
          <w:rFonts w:ascii="Calibri" w:eastAsia="Calibri" w:hAnsi="Calibri" w:cs="Times New Roman"/>
          <w:b/>
        </w:rPr>
      </w:pPr>
      <w:r w:rsidRPr="00A14F31">
        <w:rPr>
          <w:rFonts w:ascii="Calibri" w:eastAsia="Calibri" w:hAnsi="Calibri" w:cs="Times New Roman"/>
          <w:b/>
        </w:rPr>
        <w:t>Counter</w:t>
      </w:r>
      <w:r>
        <w:rPr>
          <w:rFonts w:ascii="Calibri" w:eastAsia="Calibri" w:hAnsi="Calibri" w:cs="Times New Roman"/>
          <w:b/>
        </w:rPr>
        <w:br/>
      </w:r>
      <w:r w:rsidRPr="00A14F31">
        <w:rPr>
          <w:rFonts w:ascii="Calibri" w:eastAsia="Calibri" w:hAnsi="Calibri" w:cs="Times New Roman"/>
          <w:bCs/>
        </w:rPr>
        <w:t xml:space="preserve">Es können bis zu 4 individuelle Counter definiert werden, um verschiedene Events zu zählen, wie z.B. </w:t>
      </w:r>
      <w:proofErr w:type="spellStart"/>
      <w:r w:rsidRPr="00A14F31">
        <w:rPr>
          <w:rFonts w:ascii="Calibri" w:eastAsia="Calibri" w:hAnsi="Calibri" w:cs="Times New Roman"/>
          <w:bCs/>
        </w:rPr>
        <w:t>LineN</w:t>
      </w:r>
      <w:proofErr w:type="spellEnd"/>
      <w:r w:rsidRPr="00A14F31">
        <w:rPr>
          <w:rFonts w:ascii="Calibri" w:eastAsia="Calibri" w:hAnsi="Calibri" w:cs="Times New Roman"/>
          <w:bCs/>
        </w:rPr>
        <w:t xml:space="preserve">, </w:t>
      </w:r>
      <w:proofErr w:type="spellStart"/>
      <w:r w:rsidRPr="00A14F31">
        <w:rPr>
          <w:rFonts w:ascii="Calibri" w:eastAsia="Calibri" w:hAnsi="Calibri" w:cs="Times New Roman"/>
          <w:bCs/>
        </w:rPr>
        <w:t>Exposure</w:t>
      </w:r>
      <w:proofErr w:type="spellEnd"/>
      <w:r w:rsidRPr="00A14F31">
        <w:rPr>
          <w:rFonts w:ascii="Calibri" w:eastAsia="Calibri" w:hAnsi="Calibri" w:cs="Times New Roman"/>
          <w:bCs/>
        </w:rPr>
        <w:t xml:space="preserve"> </w:t>
      </w:r>
      <w:proofErr w:type="spellStart"/>
      <w:r w:rsidRPr="00A14F31">
        <w:rPr>
          <w:rFonts w:ascii="Calibri" w:eastAsia="Calibri" w:hAnsi="Calibri" w:cs="Times New Roman"/>
          <w:bCs/>
        </w:rPr>
        <w:t>Active</w:t>
      </w:r>
      <w:proofErr w:type="spellEnd"/>
      <w:r w:rsidRPr="00A14F31">
        <w:rPr>
          <w:rFonts w:ascii="Calibri" w:eastAsia="Calibri" w:hAnsi="Calibri" w:cs="Times New Roman"/>
          <w:bCs/>
        </w:rPr>
        <w:t xml:space="preserve">, Acquisition </w:t>
      </w:r>
      <w:proofErr w:type="spellStart"/>
      <w:r w:rsidRPr="00A14F31">
        <w:rPr>
          <w:rFonts w:ascii="Calibri" w:eastAsia="Calibri" w:hAnsi="Calibri" w:cs="Times New Roman"/>
          <w:bCs/>
        </w:rPr>
        <w:t>Active</w:t>
      </w:r>
      <w:proofErr w:type="spellEnd"/>
      <w:r w:rsidRPr="00A14F31">
        <w:rPr>
          <w:rFonts w:ascii="Calibri" w:eastAsia="Calibri" w:hAnsi="Calibri" w:cs="Times New Roman"/>
          <w:bCs/>
        </w:rPr>
        <w:t xml:space="preserve"> oder die Anzahl der Software-Signale. Der Counter kann auch als </w:t>
      </w:r>
      <w:proofErr w:type="spellStart"/>
      <w:r w:rsidRPr="00A14F31">
        <w:rPr>
          <w:rFonts w:ascii="Calibri" w:eastAsia="Calibri" w:hAnsi="Calibri" w:cs="Times New Roman"/>
          <w:bCs/>
        </w:rPr>
        <w:t>Timer</w:t>
      </w:r>
      <w:proofErr w:type="spellEnd"/>
      <w:r w:rsidRPr="00A14F31">
        <w:rPr>
          <w:rFonts w:ascii="Calibri" w:eastAsia="Calibri" w:hAnsi="Calibri" w:cs="Times New Roman"/>
          <w:bCs/>
        </w:rPr>
        <w:t xml:space="preserve"> für die Auslösung bei jedem n-ten Bild verwendet werden. In Kombination mit dem </w:t>
      </w:r>
      <w:proofErr w:type="spellStart"/>
      <w:r w:rsidRPr="00A14F31">
        <w:rPr>
          <w:rFonts w:ascii="Calibri" w:eastAsia="Calibri" w:hAnsi="Calibri" w:cs="Times New Roman"/>
          <w:bCs/>
        </w:rPr>
        <w:t>Sequencer</w:t>
      </w:r>
      <w:proofErr w:type="spellEnd"/>
      <w:r w:rsidRPr="00A14F31">
        <w:rPr>
          <w:rFonts w:ascii="Calibri" w:eastAsia="Calibri" w:hAnsi="Calibri" w:cs="Times New Roman"/>
          <w:bCs/>
        </w:rPr>
        <w:t xml:space="preserve"> kann der Benutzer festlegen, dass das Set nach n erfassten Bildern oder Triggern gewechselt werden soll.</w:t>
      </w:r>
      <w:r w:rsidRPr="00A14F31">
        <w:rPr>
          <w:rFonts w:ascii="Calibri" w:eastAsia="Calibri" w:hAnsi="Calibri" w:cs="Times New Roman"/>
          <w:b/>
        </w:rPr>
        <w:t xml:space="preserve"> </w:t>
      </w:r>
    </w:p>
    <w:p w14:paraId="3F0637CB" w14:textId="77777777" w:rsidR="00A14F31" w:rsidRPr="00A14F31" w:rsidRDefault="00A14F31" w:rsidP="00A14F31">
      <w:pPr>
        <w:spacing w:after="0" w:line="360" w:lineRule="auto"/>
        <w:ind w:left="709"/>
        <w:rPr>
          <w:rFonts w:ascii="Calibri" w:eastAsia="Calibri" w:hAnsi="Calibri" w:cs="Times New Roman"/>
          <w:b/>
        </w:rPr>
      </w:pPr>
      <w:proofErr w:type="spellStart"/>
      <w:r w:rsidRPr="00A14F31">
        <w:rPr>
          <w:rFonts w:ascii="Calibri" w:eastAsia="Calibri" w:hAnsi="Calibri" w:cs="Times New Roman"/>
          <w:b/>
        </w:rPr>
        <w:t>Debouncer</w:t>
      </w:r>
      <w:proofErr w:type="spellEnd"/>
    </w:p>
    <w:p w14:paraId="72C979CC" w14:textId="77777777" w:rsidR="00A14F31" w:rsidRPr="00A14F31" w:rsidRDefault="00A14F31" w:rsidP="00A14F31">
      <w:pPr>
        <w:spacing w:after="0" w:line="360" w:lineRule="auto"/>
        <w:ind w:left="709"/>
        <w:rPr>
          <w:rFonts w:ascii="Calibri" w:eastAsia="Calibri" w:hAnsi="Calibri" w:cs="Times New Roman"/>
          <w:bCs/>
        </w:rPr>
      </w:pPr>
      <w:r w:rsidRPr="00A14F31">
        <w:rPr>
          <w:rFonts w:ascii="Calibri" w:eastAsia="Calibri" w:hAnsi="Calibri" w:cs="Times New Roman"/>
          <w:bCs/>
        </w:rPr>
        <w:t xml:space="preserve">Mit dieser Funktion lassen sich unerwünschte verrauschte und zu kurze Hardware-Eingangssignale herausfiltern. Nur ausreichend lange Eingangssignale dürfen den </w:t>
      </w:r>
      <w:proofErr w:type="spellStart"/>
      <w:r w:rsidRPr="00A14F31">
        <w:rPr>
          <w:rFonts w:ascii="Calibri" w:eastAsia="Calibri" w:hAnsi="Calibri" w:cs="Times New Roman"/>
          <w:bCs/>
        </w:rPr>
        <w:t>Debouncer</w:t>
      </w:r>
      <w:proofErr w:type="spellEnd"/>
      <w:r w:rsidRPr="00A14F31">
        <w:rPr>
          <w:rFonts w:ascii="Calibri" w:eastAsia="Calibri" w:hAnsi="Calibri" w:cs="Times New Roman"/>
          <w:bCs/>
        </w:rPr>
        <w:t xml:space="preserve"> passieren, um die Kamera auszulösen. Der Benutzer kann die Mindestdauer des Eingangssignals festlegen, die einen Trigger auslöst. Es stehen zwei Modi zur Verfügung, um diese Funktion zu nutzen: Der " Delay Mode" lässt die Kamera warten, bis das Signal entsprechend der </w:t>
      </w:r>
      <w:proofErr w:type="spellStart"/>
      <w:r w:rsidRPr="00A14F31">
        <w:rPr>
          <w:rFonts w:ascii="Calibri" w:eastAsia="Calibri" w:hAnsi="Calibri" w:cs="Times New Roman"/>
          <w:bCs/>
        </w:rPr>
        <w:t>Debounce</w:t>
      </w:r>
      <w:proofErr w:type="spellEnd"/>
      <w:r w:rsidRPr="00A14F31">
        <w:rPr>
          <w:rFonts w:ascii="Calibri" w:eastAsia="Calibri" w:hAnsi="Calibri" w:cs="Times New Roman"/>
          <w:bCs/>
        </w:rPr>
        <w:t xml:space="preserve"> Duration stabil genug ist. Beim "Stall Mode" wird geprüft, ob das Eingangssignal nach der </w:t>
      </w:r>
      <w:proofErr w:type="spellStart"/>
      <w:r w:rsidRPr="00A14F31">
        <w:rPr>
          <w:rFonts w:ascii="Calibri" w:eastAsia="Calibri" w:hAnsi="Calibri" w:cs="Times New Roman"/>
          <w:bCs/>
        </w:rPr>
        <w:t>Debounce</w:t>
      </w:r>
      <w:proofErr w:type="spellEnd"/>
      <w:r w:rsidRPr="00A14F31">
        <w:rPr>
          <w:rFonts w:ascii="Calibri" w:eastAsia="Calibri" w:hAnsi="Calibri" w:cs="Times New Roman"/>
          <w:bCs/>
        </w:rPr>
        <w:t xml:space="preserve"> Duration den gleichen Wert hat, um das neue Level zu übernehmen.</w:t>
      </w:r>
    </w:p>
    <w:p w14:paraId="154F25A3" w14:textId="77777777" w:rsidR="00A14F31" w:rsidRDefault="00A14F31" w:rsidP="00A14F31">
      <w:pPr>
        <w:spacing w:after="0" w:line="360" w:lineRule="auto"/>
        <w:ind w:left="709"/>
        <w:rPr>
          <w:rFonts w:ascii="Calibri" w:eastAsia="Calibri" w:hAnsi="Calibri" w:cs="Times New Roman"/>
          <w:b/>
        </w:rPr>
      </w:pPr>
    </w:p>
    <w:p w14:paraId="7F94C328" w14:textId="77777777" w:rsidR="00A14F31" w:rsidRPr="00A14F31" w:rsidRDefault="00A14F31" w:rsidP="00A14F31">
      <w:pPr>
        <w:spacing w:line="360" w:lineRule="auto"/>
        <w:ind w:left="709"/>
        <w:rPr>
          <w:rFonts w:ascii="Calibri" w:eastAsia="Calibri" w:hAnsi="Calibri" w:cs="Times New Roman"/>
          <w:bCs/>
        </w:rPr>
      </w:pPr>
      <w:r w:rsidRPr="00A14F31">
        <w:rPr>
          <w:rFonts w:ascii="Calibri" w:eastAsia="Calibri" w:hAnsi="Calibri" w:cs="Times New Roman"/>
          <w:bCs/>
        </w:rPr>
        <w:t>Für Alvium G1- und G5-Kameras sind zusätzliche Funktionen verfügbar:</w:t>
      </w:r>
    </w:p>
    <w:p w14:paraId="3462A810" w14:textId="72DEB0FD" w:rsidR="00220D4F" w:rsidRPr="00A14F31" w:rsidRDefault="00220D4F" w:rsidP="00220D4F">
      <w:pPr>
        <w:pStyle w:val="Listenabsatz"/>
        <w:numPr>
          <w:ilvl w:val="0"/>
          <w:numId w:val="12"/>
        </w:numPr>
        <w:spacing w:line="360" w:lineRule="auto"/>
        <w:rPr>
          <w:rFonts w:ascii="Calibri" w:eastAsia="Calibri" w:hAnsi="Calibri" w:cs="Times New Roman"/>
          <w:bCs/>
        </w:rPr>
      </w:pPr>
      <w:r w:rsidRPr="00A14F31">
        <w:rPr>
          <w:rFonts w:ascii="Calibri" w:eastAsia="Calibri" w:hAnsi="Calibri" w:cs="Times New Roman"/>
          <w:b/>
        </w:rPr>
        <w:t xml:space="preserve">Action </w:t>
      </w:r>
      <w:proofErr w:type="spellStart"/>
      <w:r w:rsidRPr="00A14F31">
        <w:rPr>
          <w:rFonts w:ascii="Calibri" w:eastAsia="Calibri" w:hAnsi="Calibri" w:cs="Times New Roman"/>
          <w:b/>
        </w:rPr>
        <w:t>Commands</w:t>
      </w:r>
      <w:proofErr w:type="spellEnd"/>
      <w:r w:rsidR="00DC11F1" w:rsidRPr="00A14F31">
        <w:rPr>
          <w:rFonts w:ascii="Calibri" w:eastAsia="Calibri" w:hAnsi="Calibri" w:cs="Times New Roman"/>
          <w:bCs/>
        </w:rPr>
        <w:t xml:space="preserve"> </w:t>
      </w:r>
      <w:r w:rsidR="00A14F31" w:rsidRPr="00A14F31">
        <w:rPr>
          <w:rFonts w:ascii="Calibri" w:eastAsia="Calibri" w:hAnsi="Calibri" w:cs="Times New Roman"/>
          <w:bCs/>
        </w:rPr>
        <w:t>für</w:t>
      </w:r>
      <w:r w:rsidR="00DC11F1" w:rsidRPr="00A14F31">
        <w:rPr>
          <w:rFonts w:ascii="Calibri" w:eastAsia="Calibri" w:hAnsi="Calibri" w:cs="Times New Roman"/>
          <w:bCs/>
        </w:rPr>
        <w:t xml:space="preserve"> </w:t>
      </w:r>
      <w:proofErr w:type="spellStart"/>
      <w:r w:rsidR="00DC11F1" w:rsidRPr="00A14F31">
        <w:rPr>
          <w:rFonts w:ascii="Calibri" w:eastAsia="Calibri" w:hAnsi="Calibri" w:cs="Times New Roman"/>
          <w:bCs/>
        </w:rPr>
        <w:t>Triggering</w:t>
      </w:r>
      <w:proofErr w:type="spellEnd"/>
      <w:r w:rsidR="00DC11F1" w:rsidRPr="00A14F31">
        <w:rPr>
          <w:rFonts w:ascii="Calibri" w:eastAsia="Calibri" w:hAnsi="Calibri" w:cs="Times New Roman"/>
          <w:bCs/>
        </w:rPr>
        <w:t xml:space="preserve">, </w:t>
      </w:r>
      <w:proofErr w:type="spellStart"/>
      <w:r w:rsidR="00DC11F1" w:rsidRPr="00A14F31">
        <w:rPr>
          <w:rFonts w:ascii="Calibri" w:eastAsia="Calibri" w:hAnsi="Calibri" w:cs="Times New Roman"/>
          <w:bCs/>
        </w:rPr>
        <w:t>Sequencer</w:t>
      </w:r>
      <w:proofErr w:type="spellEnd"/>
      <w:r w:rsidR="00DC11F1" w:rsidRPr="00A14F31">
        <w:rPr>
          <w:rFonts w:ascii="Calibri" w:eastAsia="Calibri" w:hAnsi="Calibri" w:cs="Times New Roman"/>
          <w:bCs/>
        </w:rPr>
        <w:t xml:space="preserve">, </w:t>
      </w:r>
      <w:proofErr w:type="spellStart"/>
      <w:r w:rsidR="00DC11F1" w:rsidRPr="00A14F31">
        <w:rPr>
          <w:rFonts w:ascii="Calibri" w:eastAsia="Calibri" w:hAnsi="Calibri" w:cs="Times New Roman"/>
          <w:bCs/>
        </w:rPr>
        <w:t>Timer</w:t>
      </w:r>
      <w:proofErr w:type="spellEnd"/>
      <w:r w:rsidRPr="00A14F31">
        <w:rPr>
          <w:rFonts w:ascii="Calibri" w:eastAsia="Calibri" w:hAnsi="Calibri" w:cs="Times New Roman"/>
          <w:bCs/>
        </w:rPr>
        <w:t xml:space="preserve"> </w:t>
      </w:r>
      <w:r w:rsidR="00DC11F1" w:rsidRPr="00A14F31">
        <w:rPr>
          <w:rFonts w:ascii="Calibri" w:eastAsia="Calibri" w:hAnsi="Calibri" w:cs="Times New Roman"/>
          <w:bCs/>
        </w:rPr>
        <w:br/>
      </w:r>
      <w:r w:rsidR="00A14F31" w:rsidRPr="00A14F31">
        <w:rPr>
          <w:rFonts w:ascii="Calibri" w:eastAsia="Calibri" w:hAnsi="Calibri" w:cs="Times New Roman"/>
          <w:bCs/>
        </w:rPr>
        <w:t xml:space="preserve">(jetzt auch </w:t>
      </w:r>
      <w:r w:rsidR="00A14F31" w:rsidRPr="00A14F31">
        <w:rPr>
          <w:rFonts w:ascii="Calibri" w:eastAsia="Calibri" w:hAnsi="Calibri" w:cs="Times New Roman"/>
          <w:bCs/>
        </w:rPr>
        <w:t xml:space="preserve">für </w:t>
      </w:r>
      <w:r w:rsidR="00A14F31" w:rsidRPr="00A14F31">
        <w:rPr>
          <w:rFonts w:ascii="Calibri" w:eastAsia="Calibri" w:hAnsi="Calibri" w:cs="Times New Roman"/>
          <w:bCs/>
        </w:rPr>
        <w:t>Alvium G1-Kameras verfügbar)</w:t>
      </w:r>
    </w:p>
    <w:p w14:paraId="47D62D20" w14:textId="1092A627" w:rsidR="00220D4F" w:rsidRPr="00A14F31" w:rsidRDefault="00220D4F" w:rsidP="00220D4F">
      <w:pPr>
        <w:pStyle w:val="Listenabsatz"/>
        <w:numPr>
          <w:ilvl w:val="0"/>
          <w:numId w:val="12"/>
        </w:numPr>
        <w:spacing w:line="360" w:lineRule="auto"/>
        <w:rPr>
          <w:rFonts w:ascii="Calibri" w:eastAsia="Calibri" w:hAnsi="Calibri" w:cs="Times New Roman"/>
          <w:bCs/>
        </w:rPr>
      </w:pPr>
      <w:r w:rsidRPr="00A14F31">
        <w:rPr>
          <w:rFonts w:ascii="Calibri" w:eastAsia="Calibri" w:hAnsi="Calibri" w:cs="Times New Roman"/>
          <w:b/>
        </w:rPr>
        <w:lastRenderedPageBreak/>
        <w:t>Flow Control</w:t>
      </w:r>
      <w:r w:rsidRPr="00A14F31">
        <w:rPr>
          <w:rFonts w:ascii="Calibri" w:eastAsia="Calibri" w:hAnsi="Calibri" w:cs="Times New Roman"/>
          <w:bCs/>
        </w:rPr>
        <w:t xml:space="preserve"> </w:t>
      </w:r>
      <w:r w:rsidR="00A14F31" w:rsidRPr="00A14F31">
        <w:rPr>
          <w:rFonts w:ascii="Calibri" w:eastAsia="Calibri" w:hAnsi="Calibri" w:cs="Times New Roman"/>
          <w:bCs/>
        </w:rPr>
        <w:t>um den Verlust von Bildern oder Daten zu vermeiden</w:t>
      </w:r>
      <w:r w:rsidR="00DC11F1" w:rsidRPr="00A14F31">
        <w:rPr>
          <w:rFonts w:ascii="Calibri" w:eastAsia="Calibri" w:hAnsi="Calibri" w:cs="Times New Roman"/>
          <w:bCs/>
        </w:rPr>
        <w:br/>
      </w:r>
      <w:r w:rsidR="00A14F31" w:rsidRPr="00A14F31">
        <w:rPr>
          <w:rFonts w:ascii="Calibri" w:eastAsia="Calibri" w:hAnsi="Calibri" w:cs="Times New Roman"/>
          <w:bCs/>
        </w:rPr>
        <w:t xml:space="preserve">(jetzt auch </w:t>
      </w:r>
      <w:r w:rsidR="00A14F31">
        <w:rPr>
          <w:rFonts w:ascii="Calibri" w:eastAsia="Calibri" w:hAnsi="Calibri" w:cs="Times New Roman"/>
          <w:bCs/>
        </w:rPr>
        <w:t>für</w:t>
      </w:r>
      <w:r w:rsidR="00A14F31" w:rsidRPr="00A14F31">
        <w:rPr>
          <w:rFonts w:ascii="Calibri" w:eastAsia="Calibri" w:hAnsi="Calibri" w:cs="Times New Roman"/>
          <w:bCs/>
        </w:rPr>
        <w:t xml:space="preserve"> Alvium G1-Kameras verfügbar)</w:t>
      </w:r>
    </w:p>
    <w:p w14:paraId="0322FD0B" w14:textId="7809CD67" w:rsidR="007A49BE" w:rsidRDefault="00220D4F" w:rsidP="00A14F31">
      <w:pPr>
        <w:pStyle w:val="Listenabsatz"/>
        <w:numPr>
          <w:ilvl w:val="0"/>
          <w:numId w:val="12"/>
        </w:numPr>
        <w:spacing w:line="360" w:lineRule="auto"/>
        <w:rPr>
          <w:rFonts w:ascii="Calibri" w:eastAsia="Calibri" w:hAnsi="Calibri" w:cs="Times New Roman"/>
          <w:b/>
          <w:sz w:val="18"/>
          <w:szCs w:val="18"/>
        </w:rPr>
      </w:pPr>
      <w:r w:rsidRPr="00A14F31">
        <w:rPr>
          <w:rFonts w:ascii="Calibri" w:eastAsia="Calibri" w:hAnsi="Calibri" w:cs="Times New Roman"/>
          <w:b/>
        </w:rPr>
        <w:t>Burst Mode</w:t>
      </w:r>
      <w:r w:rsidR="00DC11F1" w:rsidRPr="00A14F31">
        <w:rPr>
          <w:rFonts w:ascii="Calibri" w:eastAsia="Calibri" w:hAnsi="Calibri" w:cs="Times New Roman"/>
          <w:bCs/>
        </w:rPr>
        <w:t xml:space="preserve"> </w:t>
      </w:r>
      <w:r w:rsidR="00A14F31" w:rsidRPr="00A14F31">
        <w:rPr>
          <w:rFonts w:ascii="Calibri" w:eastAsia="Calibri" w:hAnsi="Calibri" w:cs="Times New Roman"/>
          <w:bCs/>
        </w:rPr>
        <w:t>für bis zu 150% höhere Frameraten</w:t>
      </w:r>
      <w:r w:rsidR="00A14F31" w:rsidRPr="00A14F31">
        <w:t xml:space="preserve"> </w:t>
      </w:r>
      <w:r w:rsidR="00A14F31">
        <w:br/>
      </w:r>
      <w:r w:rsidR="00A14F31" w:rsidRPr="00A14F31">
        <w:rPr>
          <w:rFonts w:ascii="Calibri" w:eastAsia="Calibri" w:hAnsi="Calibri" w:cs="Times New Roman"/>
          <w:bCs/>
        </w:rPr>
        <w:t>(nur für Alvium G1 Kameras verfügbar) </w:t>
      </w:r>
      <w:r w:rsidR="00A14F31" w:rsidRPr="00A14F31">
        <w:rPr>
          <w:rFonts w:ascii="Calibri" w:eastAsia="Calibri" w:hAnsi="Calibri" w:cs="Times New Roman"/>
          <w:bCs/>
        </w:rPr>
        <w:t xml:space="preserve"> </w:t>
      </w:r>
      <w:r w:rsidR="00A14F31">
        <w:rPr>
          <w:rFonts w:ascii="Calibri" w:eastAsia="Calibri" w:hAnsi="Calibri" w:cs="Times New Roman"/>
          <w:bCs/>
        </w:rPr>
        <w:br/>
      </w:r>
    </w:p>
    <w:p w14:paraId="2B19D631" w14:textId="6DB2F692" w:rsidR="00AE44B1" w:rsidRDefault="00AE44B1" w:rsidP="00AE44B1">
      <w:pPr>
        <w:spacing w:line="360" w:lineRule="auto"/>
        <w:rPr>
          <w:rFonts w:ascii="Calibri" w:eastAsia="Calibri" w:hAnsi="Calibri" w:cs="Times New Roman"/>
          <w:b/>
          <w:sz w:val="18"/>
          <w:szCs w:val="18"/>
        </w:rPr>
      </w:pPr>
    </w:p>
    <w:p w14:paraId="05AA38BA" w14:textId="6E4EEA72" w:rsidR="00AE44B1" w:rsidRDefault="00AE44B1" w:rsidP="00AE44B1">
      <w:pPr>
        <w:spacing w:line="360" w:lineRule="auto"/>
        <w:rPr>
          <w:rFonts w:ascii="Calibri" w:eastAsia="Calibri" w:hAnsi="Calibri" w:cs="Times New Roman"/>
          <w:b/>
          <w:sz w:val="18"/>
          <w:szCs w:val="18"/>
        </w:rPr>
      </w:pPr>
    </w:p>
    <w:p w14:paraId="6484FE10" w14:textId="5D13A652" w:rsidR="00AE44B1" w:rsidRDefault="00AE44B1" w:rsidP="00AE44B1">
      <w:pPr>
        <w:spacing w:line="360" w:lineRule="auto"/>
        <w:rPr>
          <w:rFonts w:ascii="Calibri" w:eastAsia="Calibri" w:hAnsi="Calibri" w:cs="Times New Roman"/>
          <w:b/>
          <w:sz w:val="18"/>
          <w:szCs w:val="18"/>
        </w:rPr>
      </w:pPr>
    </w:p>
    <w:p w14:paraId="55E070F4" w14:textId="1E5A2054" w:rsidR="00AE44B1" w:rsidRDefault="00AE44B1" w:rsidP="00AE44B1">
      <w:pPr>
        <w:spacing w:line="360" w:lineRule="auto"/>
        <w:rPr>
          <w:rFonts w:ascii="Calibri" w:eastAsia="Calibri" w:hAnsi="Calibri" w:cs="Times New Roman"/>
          <w:b/>
          <w:sz w:val="18"/>
          <w:szCs w:val="18"/>
        </w:rPr>
      </w:pPr>
    </w:p>
    <w:p w14:paraId="0296E846" w14:textId="725969EB" w:rsidR="00AE44B1" w:rsidRDefault="00AE44B1" w:rsidP="00AE44B1">
      <w:pPr>
        <w:spacing w:line="360" w:lineRule="auto"/>
        <w:rPr>
          <w:rFonts w:ascii="Calibri" w:eastAsia="Calibri" w:hAnsi="Calibri" w:cs="Times New Roman"/>
          <w:b/>
          <w:sz w:val="18"/>
          <w:szCs w:val="18"/>
        </w:rPr>
      </w:pPr>
    </w:p>
    <w:p w14:paraId="6B4147D1" w14:textId="426D1FFA" w:rsidR="00AE44B1" w:rsidRDefault="00AE44B1" w:rsidP="00AE44B1">
      <w:pPr>
        <w:spacing w:line="360" w:lineRule="auto"/>
        <w:rPr>
          <w:rFonts w:ascii="Calibri" w:eastAsia="Calibri" w:hAnsi="Calibri" w:cs="Times New Roman"/>
          <w:b/>
          <w:sz w:val="18"/>
          <w:szCs w:val="18"/>
        </w:rPr>
      </w:pPr>
    </w:p>
    <w:p w14:paraId="6F7087D1" w14:textId="77777777" w:rsidR="00AE44B1" w:rsidRPr="00AE44B1" w:rsidRDefault="00AE44B1" w:rsidP="00AE44B1">
      <w:pPr>
        <w:spacing w:line="360" w:lineRule="auto"/>
        <w:rPr>
          <w:rFonts w:ascii="Calibri" w:eastAsia="Calibri" w:hAnsi="Calibri" w:cs="Times New Roman"/>
          <w:b/>
          <w:sz w:val="18"/>
          <w:szCs w:val="18"/>
        </w:rPr>
      </w:pPr>
    </w:p>
    <w:p w14:paraId="4E0761D6" w14:textId="77777777" w:rsidR="0090702F" w:rsidRDefault="0090702F" w:rsidP="0090702F">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0C411DCC" w14:textId="77777777" w:rsidR="0090702F" w:rsidRPr="00EF30A0" w:rsidRDefault="0090702F" w:rsidP="0090702F">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3882DA9B" w14:textId="4A67B449" w:rsidR="0090702F" w:rsidRPr="00EF30A0" w:rsidRDefault="0090702F" w:rsidP="0090702F">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11" w:history="1">
        <w:r w:rsidRPr="001211FA">
          <w:rPr>
            <w:rStyle w:val="Hyperlink"/>
            <w:rFonts w:ascii="Arial" w:eastAsia="Arial Unicode MS" w:hAnsi="Arial" w:cs="Arial Unicode MS"/>
            <w:b/>
            <w:bCs/>
            <w:sz w:val="16"/>
            <w:szCs w:val="16"/>
            <w:bdr w:val="nil"/>
            <w:lang w:eastAsia="de-DE"/>
          </w:rPr>
          <w:t>www.alliedvision.com</w:t>
        </w:r>
      </w:hyperlink>
    </w:p>
    <w:p w14:paraId="0F095151" w14:textId="77777777" w:rsidR="0090702F" w:rsidRPr="00EF30A0" w:rsidRDefault="0090702F" w:rsidP="0090702F">
      <w:pPr>
        <w:spacing w:after="0" w:line="240" w:lineRule="auto"/>
        <w:rPr>
          <w:sz w:val="18"/>
          <w:szCs w:val="18"/>
        </w:rPr>
      </w:pPr>
    </w:p>
    <w:p w14:paraId="73813E34" w14:textId="77777777" w:rsidR="0090702F" w:rsidRPr="00EF30A0" w:rsidRDefault="0090702F" w:rsidP="0090702F">
      <w:pPr>
        <w:spacing w:after="0" w:line="240" w:lineRule="auto"/>
        <w:rPr>
          <w:sz w:val="18"/>
          <w:szCs w:val="18"/>
        </w:rPr>
      </w:pPr>
    </w:p>
    <w:p w14:paraId="403C506B" w14:textId="77777777" w:rsidR="0090702F" w:rsidRPr="00EF30A0" w:rsidRDefault="0090702F" w:rsidP="0090702F">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12" w:history="1">
        <w:r w:rsidRPr="00EF30A0">
          <w:rPr>
            <w:color w:val="0000FF" w:themeColor="hyperlink"/>
            <w:sz w:val="18"/>
            <w:szCs w:val="18"/>
            <w:u w:val="single"/>
          </w:rPr>
          <w:t>info@alliedvision.com</w:t>
        </w:r>
      </w:hyperlink>
    </w:p>
    <w:p w14:paraId="64E5F8B4" w14:textId="77777777" w:rsidR="0090702F" w:rsidRPr="00EF30A0" w:rsidRDefault="0090702F" w:rsidP="0090702F">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6582F771" w14:textId="77777777" w:rsidR="0090702F" w:rsidRPr="00EF30A0" w:rsidRDefault="0090702F" w:rsidP="0090702F">
      <w:pPr>
        <w:spacing w:after="0" w:line="240" w:lineRule="auto"/>
        <w:rPr>
          <w:sz w:val="18"/>
          <w:szCs w:val="18"/>
        </w:rPr>
      </w:pPr>
      <w:r w:rsidRPr="00EF30A0">
        <w:rPr>
          <w:sz w:val="18"/>
          <w:szCs w:val="18"/>
        </w:rPr>
        <w:t xml:space="preserve">Allied Vision Technologies GmbH, Klaus-Groth-Str. 1, 22926 Ahrensburg, </w:t>
      </w:r>
      <w:r w:rsidRPr="0090702F">
        <w:rPr>
          <w:b/>
          <w:bCs/>
          <w:sz w:val="18"/>
          <w:szCs w:val="18"/>
        </w:rPr>
        <w:t>Germany</w:t>
      </w:r>
    </w:p>
    <w:p w14:paraId="6C5B9306" w14:textId="77777777" w:rsidR="0090702F" w:rsidRPr="00EF30A0" w:rsidRDefault="0090702F" w:rsidP="0090702F">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10243961" w14:textId="77777777" w:rsidR="0090702F" w:rsidRPr="00FC2064" w:rsidRDefault="0090702F" w:rsidP="0090702F">
      <w:pPr>
        <w:spacing w:after="0" w:line="240" w:lineRule="auto"/>
        <w:rPr>
          <w:b/>
          <w:sz w:val="18"/>
          <w:szCs w:val="18"/>
        </w:rPr>
      </w:pPr>
      <w:r w:rsidRPr="00EF30A0">
        <w:rPr>
          <w:sz w:val="18"/>
          <w:szCs w:val="18"/>
        </w:rPr>
        <w:instrText xml:space="preserve">" </w:instrText>
      </w:r>
      <w:r w:rsidRPr="00EF30A0">
        <w:rPr>
          <w:sz w:val="18"/>
          <w:szCs w:val="18"/>
          <w:lang w:val="en-US"/>
        </w:rPr>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B344AFE" w14:textId="7A445E27" w:rsidR="007862DE" w:rsidRDefault="007862DE" w:rsidP="007862DE">
      <w:pPr>
        <w:spacing w:after="0" w:line="240" w:lineRule="auto"/>
        <w:rPr>
          <w:b/>
          <w:sz w:val="18"/>
          <w:szCs w:val="18"/>
        </w:rPr>
      </w:pPr>
    </w:p>
    <w:p w14:paraId="5AEE5A67" w14:textId="77777777" w:rsidR="00DF02B1" w:rsidRPr="00851025" w:rsidRDefault="00DF02B1" w:rsidP="00DF02B1">
      <w:pPr>
        <w:spacing w:after="0" w:line="240" w:lineRule="auto"/>
        <w:rPr>
          <w:rFonts w:cstheme="minorHAnsi"/>
          <w:sz w:val="18"/>
          <w:szCs w:val="18"/>
          <w:lang w:val="en-US"/>
        </w:rPr>
      </w:pPr>
      <w:r w:rsidRPr="00851025">
        <w:rPr>
          <w:rFonts w:cstheme="minorHAnsi"/>
          <w:sz w:val="18"/>
          <w:szCs w:val="18"/>
          <w:lang w:val="en-US"/>
        </w:rPr>
        <w:t>Francis Obidimalor</w:t>
      </w:r>
    </w:p>
    <w:p w14:paraId="050F121D" w14:textId="77777777" w:rsidR="00DF02B1" w:rsidRPr="00851025" w:rsidRDefault="00DF02B1" w:rsidP="00DF02B1">
      <w:pPr>
        <w:spacing w:after="0" w:line="240" w:lineRule="auto"/>
        <w:rPr>
          <w:rFonts w:cstheme="minorHAnsi"/>
          <w:sz w:val="18"/>
          <w:szCs w:val="18"/>
          <w:lang w:val="en-US"/>
        </w:rPr>
      </w:pPr>
      <w:r w:rsidRPr="00851025">
        <w:rPr>
          <w:rFonts w:cstheme="minorHAnsi"/>
          <w:sz w:val="18"/>
          <w:szCs w:val="18"/>
          <w:lang w:val="en-US"/>
        </w:rPr>
        <w:t xml:space="preserve">Allied Vision Technologies Inc., 102 Pickering Way - Suite 502, Exton, PA 19341, </w:t>
      </w:r>
      <w:r w:rsidRPr="00DF02B1">
        <w:rPr>
          <w:rFonts w:cstheme="minorHAnsi"/>
          <w:b/>
          <w:bCs/>
          <w:sz w:val="18"/>
          <w:szCs w:val="18"/>
          <w:lang w:val="en-US"/>
        </w:rPr>
        <w:t>USA</w:t>
      </w:r>
    </w:p>
    <w:p w14:paraId="2E369D35" w14:textId="77777777" w:rsidR="00DF02B1" w:rsidRPr="00851025" w:rsidRDefault="00DF02B1" w:rsidP="00DF02B1">
      <w:pPr>
        <w:spacing w:after="0" w:line="240" w:lineRule="auto"/>
        <w:rPr>
          <w:rFonts w:cstheme="minorHAnsi"/>
          <w:sz w:val="18"/>
          <w:szCs w:val="18"/>
        </w:rPr>
      </w:pPr>
      <w:r w:rsidRPr="00851025">
        <w:rPr>
          <w:rFonts w:cstheme="minorHAnsi"/>
          <w:sz w:val="18"/>
          <w:szCs w:val="18"/>
        </w:rPr>
        <w:t xml:space="preserve">T// +1-484-881-3398, E// </w:t>
      </w:r>
      <w:hyperlink r:id="rId13" w:history="1">
        <w:r w:rsidRPr="001402F8">
          <w:rPr>
            <w:rStyle w:val="Hyperlink"/>
            <w:rFonts w:cstheme="minorHAnsi"/>
            <w:color w:val="auto"/>
            <w:sz w:val="18"/>
            <w:szCs w:val="18"/>
            <w:u w:val="none"/>
          </w:rPr>
          <w:t>francis.obidimalor@alliedvision.com</w:t>
        </w:r>
      </w:hyperlink>
    </w:p>
    <w:p w14:paraId="45EF4E17" w14:textId="77777777" w:rsidR="00DF02B1" w:rsidRPr="00591F55" w:rsidRDefault="00DF02B1" w:rsidP="00DF02B1">
      <w:pPr>
        <w:spacing w:after="0" w:line="240" w:lineRule="auto"/>
        <w:rPr>
          <w:rFonts w:cstheme="minorHAnsi"/>
          <w:sz w:val="18"/>
          <w:szCs w:val="18"/>
        </w:rPr>
      </w:pPr>
    </w:p>
    <w:p w14:paraId="0893B3CE" w14:textId="77777777" w:rsidR="00DF02B1" w:rsidRPr="00DF02B1" w:rsidRDefault="00DF02B1" w:rsidP="00DF02B1">
      <w:pPr>
        <w:spacing w:after="0" w:line="240" w:lineRule="auto"/>
        <w:rPr>
          <w:rFonts w:cstheme="minorHAnsi"/>
          <w:sz w:val="18"/>
          <w:szCs w:val="18"/>
          <w:lang w:val="en-US"/>
        </w:rPr>
      </w:pPr>
      <w:r w:rsidRPr="00DF02B1">
        <w:rPr>
          <w:rFonts w:cstheme="minorHAnsi"/>
          <w:sz w:val="18"/>
          <w:szCs w:val="18"/>
          <w:lang w:val="en-US"/>
        </w:rPr>
        <w:t>Chris Zou</w:t>
      </w:r>
    </w:p>
    <w:p w14:paraId="660A163A" w14:textId="72CD2494" w:rsidR="00DF02B1" w:rsidRPr="00DF02B1" w:rsidRDefault="00DF02B1" w:rsidP="00DF02B1">
      <w:pPr>
        <w:spacing w:after="0" w:line="240" w:lineRule="auto"/>
        <w:rPr>
          <w:rFonts w:cstheme="minorHAnsi"/>
          <w:sz w:val="18"/>
          <w:szCs w:val="18"/>
          <w:lang w:val="en-US"/>
        </w:rPr>
      </w:pPr>
      <w:r w:rsidRPr="00DF02B1">
        <w:rPr>
          <w:rFonts w:cstheme="minorHAnsi"/>
          <w:sz w:val="18"/>
          <w:szCs w:val="18"/>
          <w:lang w:val="en-US"/>
        </w:rPr>
        <w:t>Allied Vision Technologies ASIA PTE.LTD.</w:t>
      </w:r>
      <w:r>
        <w:rPr>
          <w:rFonts w:cstheme="minorHAnsi"/>
          <w:sz w:val="18"/>
          <w:szCs w:val="18"/>
          <w:lang w:val="en-US"/>
        </w:rPr>
        <w:t xml:space="preserve">, </w:t>
      </w:r>
      <w:r w:rsidRPr="00DF02B1">
        <w:rPr>
          <w:rFonts w:cstheme="minorHAnsi"/>
          <w:sz w:val="18"/>
          <w:szCs w:val="18"/>
          <w:lang w:val="en-US"/>
        </w:rPr>
        <w:t xml:space="preserve">82 Playfair Rd, #07-01 </w:t>
      </w:r>
      <w:proofErr w:type="spellStart"/>
      <w:r w:rsidRPr="00DF02B1">
        <w:rPr>
          <w:rFonts w:cstheme="minorHAnsi"/>
          <w:sz w:val="18"/>
          <w:szCs w:val="18"/>
          <w:lang w:val="en-US"/>
        </w:rPr>
        <w:t>D'Lithium</w:t>
      </w:r>
      <w:proofErr w:type="spellEnd"/>
      <w:r>
        <w:rPr>
          <w:rFonts w:cstheme="minorHAnsi"/>
          <w:sz w:val="18"/>
          <w:szCs w:val="18"/>
          <w:lang w:val="en-US"/>
        </w:rPr>
        <w:t xml:space="preserve">, </w:t>
      </w:r>
      <w:r w:rsidRPr="00DF02B1">
        <w:rPr>
          <w:rFonts w:cstheme="minorHAnsi"/>
          <w:b/>
          <w:bCs/>
          <w:sz w:val="18"/>
          <w:szCs w:val="18"/>
          <w:lang w:val="en-US"/>
        </w:rPr>
        <w:t xml:space="preserve">Singapore </w:t>
      </w:r>
      <w:r w:rsidRPr="00DF02B1">
        <w:rPr>
          <w:rFonts w:cstheme="minorHAnsi"/>
          <w:sz w:val="18"/>
          <w:szCs w:val="18"/>
          <w:lang w:val="en-US"/>
        </w:rPr>
        <w:t>368001</w:t>
      </w:r>
    </w:p>
    <w:p w14:paraId="3266E85C" w14:textId="3F535960" w:rsidR="00DF02B1" w:rsidRPr="00DF02B1" w:rsidRDefault="00DF02B1" w:rsidP="00DF02B1">
      <w:pPr>
        <w:spacing w:after="0" w:line="240" w:lineRule="auto"/>
        <w:rPr>
          <w:rFonts w:cstheme="minorHAnsi"/>
          <w:sz w:val="18"/>
          <w:szCs w:val="18"/>
        </w:rPr>
      </w:pPr>
      <w:r w:rsidRPr="00DF02B1">
        <w:rPr>
          <w:rFonts w:cstheme="minorHAnsi"/>
          <w:sz w:val="18"/>
          <w:szCs w:val="18"/>
        </w:rPr>
        <w:t xml:space="preserve">T// +65 83934460, </w:t>
      </w:r>
      <w:proofErr w:type="spellStart"/>
      <w:r w:rsidRPr="00DF02B1">
        <w:rPr>
          <w:rFonts w:cstheme="minorHAnsi"/>
          <w:sz w:val="18"/>
          <w:szCs w:val="18"/>
        </w:rPr>
        <w:t>Wechat</w:t>
      </w:r>
      <w:proofErr w:type="spellEnd"/>
      <w:r w:rsidRPr="00DF02B1">
        <w:rPr>
          <w:rFonts w:cstheme="minorHAnsi"/>
          <w:sz w:val="18"/>
          <w:szCs w:val="18"/>
        </w:rPr>
        <w:t xml:space="preserve"> 18516004319</w:t>
      </w:r>
      <w:r>
        <w:rPr>
          <w:rFonts w:cstheme="minorHAnsi"/>
          <w:sz w:val="18"/>
          <w:szCs w:val="18"/>
        </w:rPr>
        <w:t xml:space="preserve">, </w:t>
      </w:r>
      <w:r w:rsidRPr="00DF02B1">
        <w:rPr>
          <w:rFonts w:cstheme="minorHAnsi"/>
          <w:sz w:val="18"/>
          <w:szCs w:val="18"/>
        </w:rPr>
        <w:t>E</w:t>
      </w:r>
      <w:r>
        <w:rPr>
          <w:rFonts w:cstheme="minorHAnsi"/>
          <w:sz w:val="18"/>
          <w:szCs w:val="18"/>
        </w:rPr>
        <w:t>//</w:t>
      </w:r>
      <w:r w:rsidRPr="00DF02B1">
        <w:rPr>
          <w:rFonts w:cstheme="minorHAnsi"/>
          <w:sz w:val="18"/>
          <w:szCs w:val="18"/>
        </w:rPr>
        <w:t xml:space="preserve"> </w:t>
      </w:r>
      <w:hyperlink r:id="rId14" w:history="1">
        <w:r w:rsidRPr="001402F8">
          <w:rPr>
            <w:rStyle w:val="Hyperlink"/>
            <w:rFonts w:cstheme="minorHAnsi"/>
            <w:color w:val="auto"/>
            <w:sz w:val="18"/>
            <w:szCs w:val="18"/>
            <w:u w:val="none"/>
          </w:rPr>
          <w:t>chris.zou@alliedvision.com</w:t>
        </w:r>
      </w:hyperlink>
    </w:p>
    <w:bookmarkEnd w:id="0"/>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5"/>
      <w:headerReference w:type="default" r:id="rId16"/>
      <w:footerReference w:type="even" r:id="rId17"/>
      <w:footerReference w:type="default" r:id="rId18"/>
      <w:headerReference w:type="first" r:id="rId19"/>
      <w:footerReference w:type="first" r:id="rId20"/>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D30" w14:textId="77777777" w:rsidR="0088632A" w:rsidRDefault="0088632A" w:rsidP="007457DE">
      <w:pPr>
        <w:spacing w:after="0" w:line="240" w:lineRule="auto"/>
      </w:pPr>
      <w:r>
        <w:separator/>
      </w:r>
    </w:p>
  </w:endnote>
  <w:endnote w:type="continuationSeparator" w:id="0">
    <w:p w14:paraId="7D1CFB9A" w14:textId="77777777" w:rsidR="0088632A" w:rsidRDefault="008863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FE6" w14:textId="77777777" w:rsidR="0088632A" w:rsidRDefault="0088632A" w:rsidP="007457DE">
      <w:pPr>
        <w:spacing w:after="0" w:line="240" w:lineRule="auto"/>
      </w:pPr>
      <w:r>
        <w:separator/>
      </w:r>
    </w:p>
  </w:footnote>
  <w:footnote w:type="continuationSeparator" w:id="0">
    <w:p w14:paraId="0A0E5A79" w14:textId="77777777" w:rsidR="0088632A" w:rsidRDefault="008863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D7100"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8"/>
  </w:num>
  <w:num w:numId="2" w16cid:durableId="438139070">
    <w:abstractNumId w:val="1"/>
  </w:num>
  <w:num w:numId="3" w16cid:durableId="773282138">
    <w:abstractNumId w:val="0"/>
  </w:num>
  <w:num w:numId="4" w16cid:durableId="1417630513">
    <w:abstractNumId w:val="10"/>
  </w:num>
  <w:num w:numId="5" w16cid:durableId="409931338">
    <w:abstractNumId w:val="11"/>
  </w:num>
  <w:num w:numId="6" w16cid:durableId="850413247">
    <w:abstractNumId w:val="7"/>
  </w:num>
  <w:num w:numId="7" w16cid:durableId="1787844667">
    <w:abstractNumId w:val="2"/>
  </w:num>
  <w:num w:numId="8" w16cid:durableId="407267857">
    <w:abstractNumId w:val="5"/>
  </w:num>
  <w:num w:numId="9" w16cid:durableId="1488550076">
    <w:abstractNumId w:val="4"/>
  </w:num>
  <w:num w:numId="10" w16cid:durableId="1893034874">
    <w:abstractNumId w:val="9"/>
  </w:num>
  <w:num w:numId="11" w16cid:durableId="1980379276">
    <w:abstractNumId w:val="3"/>
  </w:num>
  <w:num w:numId="12" w16cid:durableId="1508523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41A1"/>
    <w:rsid w:val="00194688"/>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48D0"/>
    <w:rsid w:val="007F5363"/>
    <w:rsid w:val="007F677B"/>
    <w:rsid w:val="00804A03"/>
    <w:rsid w:val="0080554C"/>
    <w:rsid w:val="00811511"/>
    <w:rsid w:val="00816E07"/>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0702F"/>
    <w:rsid w:val="00913EEA"/>
    <w:rsid w:val="00915D67"/>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4F31"/>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E44B1"/>
    <w:rsid w:val="00AF25F8"/>
    <w:rsid w:val="00B003F0"/>
    <w:rsid w:val="00B00BB8"/>
    <w:rsid w:val="00B01372"/>
    <w:rsid w:val="00B03961"/>
    <w:rsid w:val="00B1185F"/>
    <w:rsid w:val="00B21F18"/>
    <w:rsid w:val="00B21F1A"/>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D7100"/>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is.obidimalor@alliedvisio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alliedvisi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edvisi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zou@alliedvisio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4.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4470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4</cp:revision>
  <cp:lastPrinted>2023-01-17T10:42:00Z</cp:lastPrinted>
  <dcterms:created xsi:type="dcterms:W3CDTF">2023-01-24T10:08:00Z</dcterms:created>
  <dcterms:modified xsi:type="dcterms:W3CDTF">2023-01-24T10:49:00Z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