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56B947BE" w:rsidR="007457DE" w:rsidRPr="0064742B" w:rsidRDefault="0080554C" w:rsidP="007457DE">
            <w:pPr>
              <w:rPr>
                <w:b/>
                <w:sz w:val="24"/>
                <w:lang w:val="en-US"/>
              </w:rPr>
            </w:pPr>
            <w:r>
              <w:rPr>
                <w:b/>
                <w:sz w:val="24"/>
                <w:lang w:val="en-US"/>
              </w:rPr>
              <w:t>P</w:t>
            </w:r>
            <w:r w:rsidR="004A2B93">
              <w:rPr>
                <w:b/>
                <w:sz w:val="24"/>
                <w:lang w:val="en-US"/>
              </w:rPr>
              <w:t>ress</w:t>
            </w:r>
            <w:r w:rsidR="00194688">
              <w:rPr>
                <w:b/>
                <w:sz w:val="24"/>
                <w:lang w:val="en-US"/>
              </w:rPr>
              <w:t>emitteilung</w:t>
            </w:r>
          </w:p>
        </w:tc>
        <w:tc>
          <w:tcPr>
            <w:tcW w:w="4429" w:type="dxa"/>
          </w:tcPr>
          <w:p w14:paraId="6CD4FA70" w14:textId="73DAEB71" w:rsidR="007457DE" w:rsidRPr="0064742B" w:rsidRDefault="00194688" w:rsidP="0013623D">
            <w:pPr>
              <w:jc w:val="right"/>
              <w:rPr>
                <w:b/>
                <w:sz w:val="24"/>
                <w:lang w:val="en-US"/>
              </w:rPr>
            </w:pPr>
            <w:r>
              <w:rPr>
                <w:b/>
                <w:sz w:val="24"/>
                <w:lang w:val="en-US"/>
              </w:rPr>
              <w:t xml:space="preserve"> </w:t>
            </w:r>
            <w:r w:rsidR="004225FD">
              <w:rPr>
                <w:b/>
                <w:sz w:val="24"/>
                <w:lang w:val="en-US"/>
              </w:rPr>
              <w:t>1</w:t>
            </w:r>
            <w:r w:rsidR="00A96463">
              <w:rPr>
                <w:b/>
                <w:sz w:val="24"/>
                <w:lang w:val="en-US"/>
              </w:rPr>
              <w:t>6</w:t>
            </w:r>
            <w:r w:rsidR="00C671DB">
              <w:rPr>
                <w:b/>
                <w:sz w:val="24"/>
                <w:lang w:val="en-US"/>
              </w:rPr>
              <w:t xml:space="preserve">. </w:t>
            </w:r>
            <w:r w:rsidR="00C96E80">
              <w:rPr>
                <w:b/>
                <w:sz w:val="24"/>
                <w:lang w:val="en-US"/>
              </w:rPr>
              <w:t xml:space="preserve">Dezember </w:t>
            </w:r>
            <w:r w:rsidR="00C671DB">
              <w:rPr>
                <w:b/>
                <w:sz w:val="24"/>
                <w:lang w:val="en-US"/>
              </w:rPr>
              <w:t>20</w:t>
            </w:r>
            <w:r w:rsidR="00386633">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BE78A4E" w14:textId="2231E170" w:rsidR="003132D0" w:rsidRDefault="003132D0" w:rsidP="00BE5E8E">
      <w:pPr>
        <w:pStyle w:val="bodytext"/>
        <w:spacing w:beforeAutospacing="1" w:afterAutospacing="1" w:line="276" w:lineRule="auto"/>
        <w:rPr>
          <w:rFonts w:asciiTheme="minorHAnsi" w:eastAsiaTheme="minorHAnsi" w:hAnsiTheme="minorHAnsi" w:cstheme="minorBidi"/>
          <w:color w:val="auto"/>
          <w:sz w:val="40"/>
          <w:szCs w:val="40"/>
          <w:bdr w:val="none" w:sz="0" w:space="0" w:color="auto"/>
          <w:lang w:val="de-DE"/>
        </w:rPr>
      </w:pPr>
      <w:bookmarkStart w:id="0" w:name="_Hlk525746702"/>
      <w:r w:rsidRPr="003132D0">
        <w:rPr>
          <w:rFonts w:asciiTheme="minorHAnsi" w:eastAsiaTheme="minorHAnsi" w:hAnsiTheme="minorHAnsi" w:cstheme="minorBidi"/>
          <w:color w:val="auto"/>
          <w:sz w:val="40"/>
          <w:szCs w:val="40"/>
          <w:bdr w:val="none" w:sz="0" w:space="0" w:color="auto"/>
          <w:lang w:val="de-DE"/>
        </w:rPr>
        <w:t xml:space="preserve">Allied Vision und Connect Tech </w:t>
      </w:r>
      <w:r w:rsidR="00A13D0D">
        <w:rPr>
          <w:rFonts w:asciiTheme="minorHAnsi" w:eastAsiaTheme="minorHAnsi" w:hAnsiTheme="minorHAnsi" w:cstheme="minorBidi"/>
          <w:color w:val="auto"/>
          <w:sz w:val="40"/>
          <w:szCs w:val="40"/>
          <w:bdr w:val="none" w:sz="0" w:space="0" w:color="auto"/>
          <w:lang w:val="de-DE"/>
        </w:rPr>
        <w:t>vereinfachen die</w:t>
      </w:r>
      <w:r w:rsidRPr="003132D0">
        <w:rPr>
          <w:rFonts w:asciiTheme="minorHAnsi" w:eastAsiaTheme="minorHAnsi" w:hAnsiTheme="minorHAnsi" w:cstheme="minorBidi"/>
          <w:color w:val="auto"/>
          <w:sz w:val="40"/>
          <w:szCs w:val="40"/>
          <w:bdr w:val="none" w:sz="0" w:space="0" w:color="auto"/>
          <w:lang w:val="de-DE"/>
        </w:rPr>
        <w:t xml:space="preserve"> Entwicklung von KI-Vision-Systemen </w:t>
      </w:r>
    </w:p>
    <w:p w14:paraId="746A100F" w14:textId="77777777" w:rsidR="003132D0" w:rsidRDefault="003132D0" w:rsidP="00C96E80">
      <w:pPr>
        <w:pStyle w:val="bodytext"/>
        <w:spacing w:beforeAutospacing="1" w:afterAutospacing="1" w:line="360" w:lineRule="auto"/>
        <w:rPr>
          <w:rFonts w:asciiTheme="minorHAnsi" w:hAnsiTheme="minorHAnsi"/>
          <w:sz w:val="32"/>
          <w:szCs w:val="32"/>
          <w:lang w:val="de-DE"/>
        </w:rPr>
      </w:pPr>
      <w:r w:rsidRPr="003132D0">
        <w:rPr>
          <w:rFonts w:asciiTheme="minorHAnsi" w:hAnsiTheme="minorHAnsi"/>
          <w:sz w:val="32"/>
          <w:szCs w:val="32"/>
          <w:lang w:val="de-DE"/>
        </w:rPr>
        <w:t>Gemeinsame Software- und Hardware-Lösung reduziert die Gesamtentwicklungszeit für NVIDIA-Anwendungen mit integrierter Bildverarbeitung</w:t>
      </w:r>
    </w:p>
    <w:p w14:paraId="4F3BA271" w14:textId="399B369E" w:rsidR="003D3F1D" w:rsidRPr="003D3F1D" w:rsidRDefault="00B55F06" w:rsidP="003D3F1D">
      <w:pPr>
        <w:pStyle w:val="bodytext"/>
        <w:spacing w:beforeAutospacing="1" w:afterAutospacing="1" w:line="360" w:lineRule="auto"/>
        <w:rPr>
          <w:rFonts w:asciiTheme="minorHAnsi" w:eastAsia="Times New Roman" w:hAnsiTheme="minorHAnsi" w:cs="Arial"/>
          <w:sz w:val="22"/>
          <w:szCs w:val="22"/>
          <w:lang w:val="de-DE"/>
        </w:rPr>
      </w:pPr>
      <w:r w:rsidRPr="00386633">
        <w:rPr>
          <w:rFonts w:asciiTheme="minorHAnsi" w:eastAsia="Times New Roman" w:hAnsiTheme="minorHAnsi" w:cs="Arial"/>
          <w:i/>
          <w:iCs/>
          <w:sz w:val="22"/>
          <w:szCs w:val="22"/>
          <w:lang w:val="de-DE"/>
        </w:rPr>
        <w:t>Stadtroda,</w:t>
      </w:r>
      <w:r w:rsidR="003132D0">
        <w:rPr>
          <w:rFonts w:asciiTheme="minorHAnsi" w:eastAsia="Times New Roman" w:hAnsiTheme="minorHAnsi" w:cs="Arial"/>
          <w:i/>
          <w:iCs/>
          <w:sz w:val="22"/>
          <w:szCs w:val="22"/>
          <w:lang w:val="de-DE"/>
        </w:rPr>
        <w:t xml:space="preserve"> Deutschland;</w:t>
      </w:r>
      <w:r w:rsidRPr="00386633">
        <w:rPr>
          <w:rFonts w:asciiTheme="minorHAnsi" w:eastAsia="Times New Roman" w:hAnsiTheme="minorHAnsi" w:cs="Arial"/>
          <w:i/>
          <w:iCs/>
          <w:sz w:val="22"/>
          <w:szCs w:val="22"/>
          <w:lang w:val="de-DE"/>
        </w:rPr>
        <w:t xml:space="preserve"> </w:t>
      </w:r>
      <w:r w:rsidR="003132D0" w:rsidRPr="003132D0">
        <w:rPr>
          <w:rFonts w:asciiTheme="minorHAnsi" w:eastAsia="Times New Roman" w:hAnsiTheme="minorHAnsi" w:cs="Arial"/>
          <w:i/>
          <w:iCs/>
          <w:sz w:val="22"/>
          <w:szCs w:val="22"/>
          <w:lang w:val="de-DE"/>
        </w:rPr>
        <w:t xml:space="preserve">Guelph, Ontario, </w:t>
      </w:r>
      <w:r w:rsidR="003132D0">
        <w:rPr>
          <w:rFonts w:asciiTheme="minorHAnsi" w:eastAsia="Times New Roman" w:hAnsiTheme="minorHAnsi" w:cs="Arial"/>
          <w:i/>
          <w:iCs/>
          <w:sz w:val="22"/>
          <w:szCs w:val="22"/>
          <w:lang w:val="de-DE"/>
        </w:rPr>
        <w:t>K</w:t>
      </w:r>
      <w:r w:rsidR="003132D0" w:rsidRPr="003132D0">
        <w:rPr>
          <w:rFonts w:asciiTheme="minorHAnsi" w:eastAsia="Times New Roman" w:hAnsiTheme="minorHAnsi" w:cs="Arial"/>
          <w:i/>
          <w:iCs/>
          <w:sz w:val="22"/>
          <w:szCs w:val="22"/>
          <w:lang w:val="de-DE"/>
        </w:rPr>
        <w:t>anada</w:t>
      </w:r>
      <w:r w:rsidR="003132D0">
        <w:rPr>
          <w:rFonts w:asciiTheme="minorHAnsi" w:eastAsia="Times New Roman" w:hAnsiTheme="minorHAnsi" w:cs="Arial"/>
          <w:i/>
          <w:iCs/>
          <w:sz w:val="22"/>
          <w:szCs w:val="22"/>
          <w:lang w:val="de-DE"/>
        </w:rPr>
        <w:t xml:space="preserve">; </w:t>
      </w:r>
      <w:r w:rsidR="00C957DA">
        <w:rPr>
          <w:rFonts w:asciiTheme="minorHAnsi" w:eastAsia="Times New Roman" w:hAnsiTheme="minorHAnsi" w:cs="Arial"/>
          <w:i/>
          <w:iCs/>
          <w:sz w:val="22"/>
          <w:szCs w:val="22"/>
          <w:lang w:val="de-DE"/>
        </w:rPr>
        <w:t>1</w:t>
      </w:r>
      <w:r w:rsidR="005E2DC1">
        <w:rPr>
          <w:rFonts w:asciiTheme="minorHAnsi" w:eastAsia="Times New Roman" w:hAnsiTheme="minorHAnsi" w:cs="Arial"/>
          <w:i/>
          <w:iCs/>
          <w:sz w:val="22"/>
          <w:szCs w:val="22"/>
          <w:lang w:val="de-DE"/>
        </w:rPr>
        <w:t>6</w:t>
      </w:r>
      <w:r w:rsidR="00C96E80">
        <w:rPr>
          <w:rFonts w:asciiTheme="minorHAnsi" w:eastAsia="Times New Roman" w:hAnsiTheme="minorHAnsi" w:cs="Arial"/>
          <w:i/>
          <w:iCs/>
          <w:sz w:val="22"/>
          <w:szCs w:val="22"/>
          <w:lang w:val="de-DE"/>
        </w:rPr>
        <w:t>. Dezember</w:t>
      </w:r>
      <w:r w:rsidRPr="00386633">
        <w:rPr>
          <w:rFonts w:asciiTheme="minorHAnsi" w:eastAsia="Times New Roman" w:hAnsiTheme="minorHAnsi" w:cs="Arial"/>
          <w:i/>
          <w:iCs/>
          <w:sz w:val="22"/>
          <w:szCs w:val="22"/>
          <w:lang w:val="de-DE"/>
        </w:rPr>
        <w:t xml:space="preserve"> 2020</w:t>
      </w:r>
      <w:r w:rsidRPr="00012B6E">
        <w:rPr>
          <w:rFonts w:asciiTheme="minorHAnsi" w:eastAsia="Times New Roman" w:hAnsiTheme="minorHAnsi" w:cs="Arial"/>
          <w:sz w:val="22"/>
          <w:szCs w:val="22"/>
          <w:lang w:val="de-DE"/>
        </w:rPr>
        <w:t xml:space="preserve"> – </w:t>
      </w:r>
      <w:r w:rsidR="005E2DC1" w:rsidRPr="005E2DC1">
        <w:rPr>
          <w:rFonts w:asciiTheme="minorHAnsi" w:eastAsia="Times New Roman" w:hAnsiTheme="minorHAnsi" w:cs="Arial"/>
          <w:sz w:val="22"/>
          <w:szCs w:val="22"/>
          <w:lang w:val="de-DE"/>
        </w:rPr>
        <w:t>Allied Vision, e</w:t>
      </w:r>
      <w:r w:rsidR="005E2DC1">
        <w:rPr>
          <w:rFonts w:asciiTheme="minorHAnsi" w:eastAsia="Times New Roman" w:hAnsiTheme="minorHAnsi" w:cs="Arial"/>
          <w:sz w:val="22"/>
          <w:szCs w:val="22"/>
          <w:lang w:val="de-DE"/>
        </w:rPr>
        <w:t>in</w:t>
      </w:r>
      <w:r w:rsidR="005E2DC1" w:rsidRPr="005E2DC1">
        <w:rPr>
          <w:rFonts w:asciiTheme="minorHAnsi" w:eastAsia="Times New Roman" w:hAnsiTheme="minorHAnsi" w:cs="Arial"/>
          <w:sz w:val="22"/>
          <w:szCs w:val="22"/>
          <w:lang w:val="de-DE"/>
        </w:rPr>
        <w:t xml:space="preserve"> Preferred Partner im NVIDIA Partner Network (NPN) und Connect Tech Inc., ein Elite Partner, geben die gemeinsame Entwicklung neuer Hardware-Lösungen mit vorintegrierter </w:t>
      </w:r>
      <w:r w:rsidR="005E2DC1">
        <w:rPr>
          <w:rFonts w:asciiTheme="minorHAnsi" w:eastAsia="Times New Roman" w:hAnsiTheme="minorHAnsi" w:cs="Arial"/>
          <w:sz w:val="22"/>
          <w:szCs w:val="22"/>
          <w:lang w:val="de-DE"/>
        </w:rPr>
        <w:t xml:space="preserve">anspruchsvoller </w:t>
      </w:r>
      <w:r w:rsidR="005E2DC1" w:rsidRPr="005E2DC1">
        <w:rPr>
          <w:rFonts w:asciiTheme="minorHAnsi" w:eastAsia="Times New Roman" w:hAnsiTheme="minorHAnsi" w:cs="Arial"/>
          <w:sz w:val="22"/>
          <w:szCs w:val="22"/>
          <w:lang w:val="de-DE"/>
        </w:rPr>
        <w:t>Sensortechnologie bekannt.</w:t>
      </w:r>
      <w:r w:rsidR="003D3F1D" w:rsidRPr="003D3F1D">
        <w:rPr>
          <w:rFonts w:asciiTheme="minorHAnsi" w:eastAsia="Times New Roman" w:hAnsiTheme="minorHAnsi" w:cs="Arial"/>
          <w:sz w:val="22"/>
          <w:szCs w:val="22"/>
          <w:lang w:val="de-DE"/>
        </w:rPr>
        <w:t xml:space="preserve"> Das Allied Vision MIPI Camera Board bietet Anwendern, die komplexe KI- und Machine-Vision-Anwendungen entwickeln möchten, einen optimierten Ansatz. Die integrierte Lösung ist so konzipiert, dass sie den Übergang zu einer skalierbaren Produktion mit minimalem Entwicklungsaufwand ermöglicht. Dabei wird die gesamte notwendige Software für eine schnelle Marktein</w:t>
      </w:r>
      <w:r w:rsidR="00A13D0D">
        <w:rPr>
          <w:rFonts w:asciiTheme="minorHAnsi" w:eastAsia="Times New Roman" w:hAnsiTheme="minorHAnsi" w:cs="Arial"/>
          <w:sz w:val="22"/>
          <w:szCs w:val="22"/>
          <w:lang w:val="de-DE"/>
        </w:rPr>
        <w:t>führung</w:t>
      </w:r>
      <w:r w:rsidR="003D3F1D" w:rsidRPr="003D3F1D">
        <w:rPr>
          <w:rFonts w:asciiTheme="minorHAnsi" w:eastAsia="Times New Roman" w:hAnsiTheme="minorHAnsi" w:cs="Arial"/>
          <w:sz w:val="22"/>
          <w:szCs w:val="22"/>
          <w:lang w:val="de-DE"/>
        </w:rPr>
        <w:t xml:space="preserve"> mitgeliefert.</w:t>
      </w:r>
    </w:p>
    <w:p w14:paraId="7CF5FEE7" w14:textId="35D9336C" w:rsidR="009C4792" w:rsidRPr="009C4792" w:rsidRDefault="003D3F1D" w:rsidP="009C4792">
      <w:pPr>
        <w:pStyle w:val="bodytext"/>
        <w:spacing w:beforeAutospacing="1" w:afterAutospacing="1" w:line="360" w:lineRule="auto"/>
        <w:rPr>
          <w:rFonts w:asciiTheme="minorHAnsi" w:eastAsia="Times New Roman" w:hAnsiTheme="minorHAnsi" w:cs="Arial"/>
          <w:sz w:val="22"/>
          <w:szCs w:val="22"/>
          <w:lang w:val="de-DE"/>
        </w:rPr>
      </w:pPr>
      <w:r w:rsidRPr="003D3F1D">
        <w:rPr>
          <w:rFonts w:asciiTheme="minorHAnsi" w:eastAsia="Times New Roman" w:hAnsiTheme="minorHAnsi" w:cs="Arial"/>
          <w:b/>
          <w:bCs/>
          <w:sz w:val="22"/>
          <w:szCs w:val="22"/>
          <w:lang w:val="de-DE"/>
        </w:rPr>
        <w:t>Integration von bis zu 6</w:t>
      </w:r>
      <w:r>
        <w:rPr>
          <w:rFonts w:asciiTheme="minorHAnsi" w:eastAsia="Times New Roman" w:hAnsiTheme="minorHAnsi" w:cs="Arial"/>
          <w:b/>
          <w:bCs/>
          <w:sz w:val="22"/>
          <w:szCs w:val="22"/>
          <w:lang w:val="de-DE"/>
        </w:rPr>
        <w:t xml:space="preserve"> </w:t>
      </w:r>
      <w:r w:rsidRPr="003D3F1D">
        <w:rPr>
          <w:rFonts w:asciiTheme="minorHAnsi" w:eastAsia="Times New Roman" w:hAnsiTheme="minorHAnsi" w:cs="Arial"/>
          <w:b/>
          <w:bCs/>
          <w:sz w:val="22"/>
          <w:szCs w:val="22"/>
          <w:lang w:val="de-DE"/>
        </w:rPr>
        <w:t>Allied Vision MIPI CSI-2 Kameras</w:t>
      </w:r>
      <w:r>
        <w:rPr>
          <w:rFonts w:asciiTheme="minorHAnsi" w:eastAsia="Times New Roman" w:hAnsiTheme="minorHAnsi" w:cs="Arial"/>
          <w:b/>
          <w:bCs/>
          <w:sz w:val="22"/>
          <w:szCs w:val="22"/>
          <w:lang w:val="de-DE"/>
        </w:rPr>
        <w:br/>
      </w:r>
      <w:r w:rsidR="00C9104F" w:rsidRPr="00C9104F">
        <w:rPr>
          <w:rFonts w:asciiTheme="minorHAnsi" w:eastAsia="Times New Roman" w:hAnsiTheme="minorHAnsi" w:cs="Arial"/>
          <w:sz w:val="22"/>
          <w:szCs w:val="22"/>
          <w:lang w:val="de-DE"/>
        </w:rPr>
        <w:t>Das Allied Vision MIPI Camera Board von Connect Tech bietet NVIDIA® Jetson AGX Xavier™ Anwend</w:t>
      </w:r>
      <w:r w:rsidR="00C9104F">
        <w:rPr>
          <w:rFonts w:asciiTheme="minorHAnsi" w:eastAsia="Times New Roman" w:hAnsiTheme="minorHAnsi" w:cs="Arial"/>
          <w:sz w:val="22"/>
          <w:szCs w:val="22"/>
          <w:lang w:val="de-DE"/>
        </w:rPr>
        <w:t>ern</w:t>
      </w:r>
      <w:r w:rsidR="00C9104F" w:rsidRPr="00C9104F">
        <w:rPr>
          <w:rFonts w:asciiTheme="minorHAnsi" w:eastAsia="Times New Roman" w:hAnsiTheme="minorHAnsi" w:cs="Arial"/>
          <w:sz w:val="22"/>
          <w:szCs w:val="22"/>
          <w:lang w:val="de-DE"/>
        </w:rPr>
        <w:t xml:space="preserve"> die Möglichkeit, bis zu sechs Allied Vision Alvium 1500 C oder 1800 C Kameramodule direkt auf diesem kleinen Adapterboard zu integrieren. </w:t>
      </w:r>
      <w:r w:rsidR="009C4792" w:rsidRPr="009C4792">
        <w:rPr>
          <w:rFonts w:asciiTheme="minorHAnsi" w:eastAsia="Times New Roman" w:hAnsiTheme="minorHAnsi" w:cs="Arial"/>
          <w:sz w:val="22"/>
          <w:szCs w:val="22"/>
          <w:lang w:val="de-DE"/>
        </w:rPr>
        <w:t xml:space="preserve">Für eine schnellstmögliche Go-to-Market-Strategie kann das Kamera-Board direkt mit den handelsüblichen Carrier-Boards und Temperaturlösungen von Connect Tech </w:t>
      </w:r>
      <w:r w:rsidR="00C9104F">
        <w:rPr>
          <w:rFonts w:asciiTheme="minorHAnsi" w:eastAsia="Times New Roman" w:hAnsiTheme="minorHAnsi" w:cs="Arial"/>
          <w:sz w:val="22"/>
          <w:szCs w:val="22"/>
          <w:lang w:val="de-DE"/>
        </w:rPr>
        <w:t>verbunden</w:t>
      </w:r>
      <w:r w:rsidR="009C4792" w:rsidRPr="009C4792">
        <w:rPr>
          <w:rFonts w:asciiTheme="minorHAnsi" w:eastAsia="Times New Roman" w:hAnsiTheme="minorHAnsi" w:cs="Arial"/>
          <w:sz w:val="22"/>
          <w:szCs w:val="22"/>
          <w:lang w:val="de-DE"/>
        </w:rPr>
        <w:t xml:space="preserve"> werden. Dieses Bundle vervollständigt einen einsatzbereiten Hardware-Stack, der ein komplettes Compute-System mit verifizierten Vision-Sensoren für eine industrietaugliche, optimierte Bereitstellung von KI-Anwendungen beinhaltet.</w:t>
      </w:r>
    </w:p>
    <w:p w14:paraId="0440D643" w14:textId="68967792" w:rsidR="009C4792" w:rsidRPr="009C4792" w:rsidRDefault="009C4792" w:rsidP="009C4792">
      <w:pPr>
        <w:pStyle w:val="bodytext"/>
        <w:spacing w:beforeAutospacing="1" w:afterAutospacing="1" w:line="360" w:lineRule="auto"/>
        <w:rPr>
          <w:rFonts w:asciiTheme="minorHAnsi" w:eastAsia="Times New Roman" w:hAnsiTheme="minorHAnsi" w:cs="Arial"/>
          <w:sz w:val="22"/>
          <w:szCs w:val="22"/>
          <w:lang w:val="de-DE"/>
        </w:rPr>
      </w:pPr>
      <w:r w:rsidRPr="009C4792">
        <w:rPr>
          <w:rFonts w:asciiTheme="minorHAnsi" w:eastAsia="Times New Roman" w:hAnsiTheme="minorHAnsi" w:cs="Arial"/>
          <w:sz w:val="22"/>
          <w:szCs w:val="22"/>
          <w:lang w:val="de-DE"/>
        </w:rPr>
        <w:t>Durch die Bereitstellung von Software, die in das Board Support Package (BSP) des Trägers eingebettet ist und alle Alvium 1500 C und 1800 C Kameramodule in die gewählte JetPack SDK-Version integriert, vereinfacht das neue Allied Vision MIPI Camera Board das Entwickeln erheblich.</w:t>
      </w:r>
    </w:p>
    <w:p w14:paraId="636439EC" w14:textId="6CD40225" w:rsidR="003D3F1D" w:rsidRPr="003D3F1D" w:rsidRDefault="003D3F1D" w:rsidP="009C4792">
      <w:pPr>
        <w:pStyle w:val="bodytext"/>
        <w:spacing w:beforeAutospacing="1" w:afterAutospacing="1" w:line="360" w:lineRule="auto"/>
        <w:rPr>
          <w:rFonts w:asciiTheme="minorHAnsi" w:eastAsia="Times New Roman" w:hAnsiTheme="minorHAnsi" w:cs="Arial"/>
          <w:sz w:val="22"/>
          <w:szCs w:val="22"/>
          <w:lang w:val="de-DE"/>
        </w:rPr>
      </w:pPr>
      <w:r w:rsidRPr="003D3F1D">
        <w:rPr>
          <w:rFonts w:asciiTheme="minorHAnsi" w:eastAsia="Times New Roman" w:hAnsiTheme="minorHAnsi" w:cs="Arial"/>
          <w:sz w:val="22"/>
          <w:szCs w:val="22"/>
          <w:lang w:val="de-DE"/>
        </w:rPr>
        <w:lastRenderedPageBreak/>
        <w:t xml:space="preserve">Als führender Anbieter von industriellen und Embedded-Vision-Lösungen hat Allied Vision die Alvium CSI-2-Kameraserie entwickelt, die eine breite Palette von Sensor- und Gehäusevarianten für eine hohe Projektflexibilität bietet. Die Alvium CSI-2-Kameramodule können dank kreuzkompatibler Software-Treiber jederzeit </w:t>
      </w:r>
      <w:r>
        <w:rPr>
          <w:rFonts w:asciiTheme="minorHAnsi" w:eastAsia="Times New Roman" w:hAnsiTheme="minorHAnsi" w:cs="Arial"/>
          <w:sz w:val="22"/>
          <w:szCs w:val="22"/>
          <w:lang w:val="de-DE"/>
        </w:rPr>
        <w:t xml:space="preserve">ohne zusätzlichem Entwicklungsaufwand </w:t>
      </w:r>
      <w:r w:rsidRPr="003D3F1D">
        <w:rPr>
          <w:rFonts w:asciiTheme="minorHAnsi" w:eastAsia="Times New Roman" w:hAnsiTheme="minorHAnsi" w:cs="Arial"/>
          <w:sz w:val="22"/>
          <w:szCs w:val="22"/>
          <w:lang w:val="de-DE"/>
        </w:rPr>
        <w:t xml:space="preserve">auf dem MIPI-Kamera-Board ausgetauscht werden. </w:t>
      </w:r>
    </w:p>
    <w:p w14:paraId="6CD3A12A" w14:textId="01405316" w:rsidR="003D3F1D" w:rsidRPr="003D3F1D" w:rsidRDefault="003D3F1D" w:rsidP="003D3F1D">
      <w:pPr>
        <w:pStyle w:val="bodytext"/>
        <w:spacing w:beforeAutospacing="1" w:afterAutospacing="1" w:line="360" w:lineRule="auto"/>
        <w:rPr>
          <w:rFonts w:asciiTheme="minorHAnsi" w:eastAsia="Times New Roman" w:hAnsiTheme="minorHAnsi" w:cs="Arial"/>
          <w:b/>
          <w:bCs/>
          <w:sz w:val="22"/>
          <w:szCs w:val="22"/>
          <w:lang w:val="de-DE"/>
        </w:rPr>
      </w:pPr>
      <w:r w:rsidRPr="003D3F1D">
        <w:rPr>
          <w:rFonts w:asciiTheme="minorHAnsi" w:eastAsia="Times New Roman" w:hAnsiTheme="minorHAnsi" w:cs="Arial"/>
          <w:b/>
          <w:bCs/>
          <w:sz w:val="22"/>
          <w:szCs w:val="22"/>
          <w:lang w:val="de-DE"/>
        </w:rPr>
        <w:t>Lösung aus einer Hand für die NVIDIA Jetson Plattform</w:t>
      </w:r>
      <w:r>
        <w:rPr>
          <w:rFonts w:asciiTheme="minorHAnsi" w:eastAsia="Times New Roman" w:hAnsiTheme="minorHAnsi" w:cs="Arial"/>
          <w:b/>
          <w:bCs/>
          <w:sz w:val="22"/>
          <w:szCs w:val="22"/>
          <w:lang w:val="de-DE"/>
        </w:rPr>
        <w:br/>
      </w:r>
      <w:r w:rsidRPr="003D3F1D">
        <w:rPr>
          <w:rFonts w:asciiTheme="minorHAnsi" w:eastAsia="Times New Roman" w:hAnsiTheme="minorHAnsi" w:cs="Arial"/>
          <w:sz w:val="22"/>
          <w:szCs w:val="22"/>
          <w:lang w:val="de-DE"/>
        </w:rPr>
        <w:t xml:space="preserve">"Anwender, die MIPI CSI-2-Kameramodule auf der Jetson-Plattform einsetzen wollen, haben jetzt für ihr Produktionsdesign eine Lösung aus einer Hand", sagt Gion-Pitschen Gross, Produktmanager bei Allied Vision. "Die gesamte Alvium-Plattform wird auf jedem Jetson-Modul im Developer Kit unterstützt. Unsere Partnerschaft mit Connect Tech ermöglicht es uns, Lösungen anzubieten, die den Entwicklungsprozess einer Produktionsstrategie für die Hardware </w:t>
      </w:r>
      <w:r>
        <w:rPr>
          <w:rFonts w:asciiTheme="minorHAnsi" w:eastAsia="Times New Roman" w:hAnsiTheme="minorHAnsi" w:cs="Arial"/>
          <w:sz w:val="22"/>
          <w:szCs w:val="22"/>
          <w:lang w:val="de-DE"/>
        </w:rPr>
        <w:t>beschleunigen und vereinfachen</w:t>
      </w:r>
      <w:r w:rsidRPr="003D3F1D">
        <w:rPr>
          <w:rFonts w:asciiTheme="minorHAnsi" w:eastAsia="Times New Roman" w:hAnsiTheme="minorHAnsi" w:cs="Arial"/>
          <w:sz w:val="22"/>
          <w:szCs w:val="22"/>
          <w:lang w:val="de-DE"/>
        </w:rPr>
        <w:t xml:space="preserve">." </w:t>
      </w:r>
    </w:p>
    <w:p w14:paraId="0DDAACE4" w14:textId="1288A994" w:rsidR="003D3F1D" w:rsidRPr="003D3F1D" w:rsidRDefault="003D3F1D" w:rsidP="003D3F1D">
      <w:pPr>
        <w:pStyle w:val="bodytext"/>
        <w:spacing w:beforeAutospacing="1" w:afterAutospacing="1" w:line="360" w:lineRule="auto"/>
        <w:rPr>
          <w:rFonts w:asciiTheme="minorHAnsi" w:eastAsia="Times New Roman" w:hAnsiTheme="minorHAnsi" w:cs="Arial"/>
          <w:sz w:val="22"/>
          <w:szCs w:val="22"/>
          <w:lang w:val="de-DE"/>
        </w:rPr>
      </w:pPr>
      <w:r w:rsidRPr="003D3F1D">
        <w:rPr>
          <w:rFonts w:asciiTheme="minorHAnsi" w:eastAsia="Times New Roman" w:hAnsiTheme="minorHAnsi" w:cs="Arial"/>
          <w:sz w:val="22"/>
          <w:szCs w:val="22"/>
          <w:lang w:val="de-DE"/>
        </w:rPr>
        <w:t xml:space="preserve">Connect Tech ist </w:t>
      </w:r>
      <w:r>
        <w:rPr>
          <w:rFonts w:asciiTheme="minorHAnsi" w:eastAsia="Times New Roman" w:hAnsiTheme="minorHAnsi" w:cs="Arial"/>
          <w:sz w:val="22"/>
          <w:szCs w:val="22"/>
          <w:lang w:val="de-DE"/>
        </w:rPr>
        <w:t xml:space="preserve">in </w:t>
      </w:r>
      <w:r w:rsidRPr="003D3F1D">
        <w:rPr>
          <w:rFonts w:asciiTheme="minorHAnsi" w:eastAsia="Times New Roman" w:hAnsiTheme="minorHAnsi" w:cs="Arial"/>
          <w:sz w:val="22"/>
          <w:szCs w:val="22"/>
          <w:lang w:val="de-DE"/>
        </w:rPr>
        <w:t xml:space="preserve">NVIDIAs </w:t>
      </w:r>
      <w:r>
        <w:rPr>
          <w:rFonts w:asciiTheme="minorHAnsi" w:eastAsia="Times New Roman" w:hAnsiTheme="minorHAnsi" w:cs="Arial"/>
          <w:sz w:val="22"/>
          <w:szCs w:val="22"/>
          <w:lang w:val="de-DE"/>
        </w:rPr>
        <w:t xml:space="preserve">Ecosystem </w:t>
      </w:r>
      <w:r w:rsidRPr="003D3F1D">
        <w:rPr>
          <w:rFonts w:asciiTheme="minorHAnsi" w:eastAsia="Times New Roman" w:hAnsiTheme="minorHAnsi" w:cs="Arial"/>
          <w:sz w:val="22"/>
          <w:szCs w:val="22"/>
          <w:lang w:val="de-DE"/>
        </w:rPr>
        <w:t xml:space="preserve">größter Hardwarepartner mit einem umfangreichen Angebot an Lösungen, die die gesamte Jetson-Plattform unterstützen. Als einer der ersten Partner hat Connect Tech bei der Einführung Hardware-Lösungen </w:t>
      </w:r>
      <w:r>
        <w:rPr>
          <w:rFonts w:asciiTheme="minorHAnsi" w:eastAsia="Times New Roman" w:hAnsiTheme="minorHAnsi" w:cs="Arial"/>
          <w:sz w:val="22"/>
          <w:szCs w:val="22"/>
          <w:lang w:val="de-DE"/>
        </w:rPr>
        <w:t>für</w:t>
      </w:r>
      <w:r w:rsidRPr="003D3F1D">
        <w:rPr>
          <w:rFonts w:asciiTheme="minorHAnsi" w:eastAsia="Times New Roman" w:hAnsiTheme="minorHAnsi" w:cs="Arial"/>
          <w:sz w:val="22"/>
          <w:szCs w:val="22"/>
          <w:lang w:val="de-DE"/>
        </w:rPr>
        <w:t xml:space="preserve"> NVIDIA Jetson </w:t>
      </w:r>
      <w:r>
        <w:rPr>
          <w:rFonts w:asciiTheme="minorHAnsi" w:eastAsia="Times New Roman" w:hAnsiTheme="minorHAnsi" w:cs="Arial"/>
          <w:sz w:val="22"/>
          <w:szCs w:val="22"/>
          <w:lang w:val="de-DE"/>
        </w:rPr>
        <w:t xml:space="preserve">geschaffen und </w:t>
      </w:r>
      <w:r w:rsidRPr="003D3F1D">
        <w:rPr>
          <w:rFonts w:asciiTheme="minorHAnsi" w:eastAsia="Times New Roman" w:hAnsiTheme="minorHAnsi" w:cs="Arial"/>
          <w:sz w:val="22"/>
          <w:szCs w:val="22"/>
          <w:lang w:val="de-DE"/>
        </w:rPr>
        <w:t>entwickelt auch weiterhin Produkte, die es ermöglichen, Projekte schnell in die Produktion zu überführen.</w:t>
      </w:r>
    </w:p>
    <w:p w14:paraId="19275835" w14:textId="77777777" w:rsidR="003D3F1D" w:rsidRPr="003D3F1D" w:rsidRDefault="003D3F1D" w:rsidP="003D3F1D">
      <w:pPr>
        <w:pStyle w:val="bodytext"/>
        <w:spacing w:beforeAutospacing="1" w:afterAutospacing="1" w:line="360" w:lineRule="auto"/>
        <w:rPr>
          <w:rFonts w:asciiTheme="minorHAnsi" w:eastAsia="Times New Roman" w:hAnsiTheme="minorHAnsi" w:cs="Arial"/>
          <w:sz w:val="22"/>
          <w:szCs w:val="22"/>
          <w:lang w:val="de-DE"/>
        </w:rPr>
      </w:pPr>
      <w:r w:rsidRPr="003D3F1D">
        <w:rPr>
          <w:rFonts w:asciiTheme="minorHAnsi" w:eastAsia="Times New Roman" w:hAnsiTheme="minorHAnsi" w:cs="Arial"/>
          <w:sz w:val="22"/>
          <w:szCs w:val="22"/>
          <w:lang w:val="de-DE"/>
        </w:rPr>
        <w:t>"Unsere Erfahrung bei der Entwicklung von Lösungen für die Jetson-Community hat gezeigt, wie wichtig Sensordaten für den Erfolg eines jeden Jetson-Systems sind", sagt Michele Kasza, Vice President Sales bei Connect Tech. " Die Partnerschaft mit Allied Vision erlaubt es uns, die Produktentwicklung für unsere Kunden noch weiter zu vereinfachen."</w:t>
      </w:r>
    </w:p>
    <w:p w14:paraId="73D8DC05" w14:textId="77777777" w:rsidR="009C4792" w:rsidRPr="009C4792" w:rsidRDefault="009C4792" w:rsidP="009C4792">
      <w:pPr>
        <w:pStyle w:val="bodytext"/>
        <w:spacing w:beforeAutospacing="1" w:afterAutospacing="1" w:line="360" w:lineRule="auto"/>
        <w:rPr>
          <w:rFonts w:asciiTheme="minorHAnsi" w:eastAsia="Times New Roman" w:hAnsiTheme="minorHAnsi" w:cs="Arial"/>
          <w:sz w:val="22"/>
          <w:szCs w:val="22"/>
          <w:lang w:val="de-DE"/>
        </w:rPr>
      </w:pPr>
      <w:r w:rsidRPr="009C4792">
        <w:rPr>
          <w:rFonts w:asciiTheme="minorHAnsi" w:eastAsia="Times New Roman" w:hAnsiTheme="minorHAnsi" w:cs="Arial"/>
          <w:sz w:val="22"/>
          <w:szCs w:val="22"/>
          <w:lang w:val="de-DE"/>
        </w:rPr>
        <w:t>NVIDIA® Jetson™ ist die führende KI-at-the-Edge-Computing-Plattform mit über einer halben Million Entwicklern. Mit der Unterstützung für Cloud-native Technologien in der gesamten Jetson-Produktpalette können Hersteller von intelligenten Maschinen und KI-Entwickler hochwertige, softwaredefinierte Funktionen auf Embedded- und Edge-Geräten für Robotik, AIoT, Smart Cities, Gesundheitswesen, industrielle Anwendungen und mehr entwickeln und einsetzen. Die Cloud-native Unterstützung hilft Herstellern und Entwicklern, häufige Verbesserungen zu implementieren, die Genauigkeit zu verbessern und die neuesten Funktionen mit Jetson-basierten Edge-KI-Geräten zu nutzen.</w:t>
      </w:r>
    </w:p>
    <w:bookmarkEnd w:id="0"/>
    <w:p w14:paraId="16599EDB" w14:textId="77777777" w:rsidR="009D63D9" w:rsidRDefault="00C671DB" w:rsidP="00C671DB">
      <w:pPr>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9D63D9">
        <w:rPr>
          <w:rFonts w:eastAsia="Arial Unicode MS" w:cs="Arial Unicode MS"/>
          <w:bCs/>
          <w:sz w:val="18"/>
          <w:szCs w:val="18"/>
          <w:u w:color="000000"/>
          <w:bdr w:val="nil"/>
          <w:lang w:eastAsia="de-DE"/>
        </w:rPr>
        <w:t xml:space="preserve">mehr als </w:t>
      </w:r>
      <w:r>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w:t>
      </w:r>
    </w:p>
    <w:p w14:paraId="29320D46" w14:textId="47A56E53" w:rsidR="00C671DB" w:rsidRDefault="00C671DB" w:rsidP="007F4205">
      <w:pPr>
        <w:rPr>
          <w:rFonts w:ascii="Arial" w:eastAsia="Arial Unicode MS" w:hAnsi="Arial" w:cs="Arial Unicode MS"/>
          <w:b/>
          <w:bCs/>
          <w:color w:val="000000"/>
          <w:sz w:val="16"/>
          <w:szCs w:val="16"/>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003406C2" w14:textId="77777777" w:rsidR="00C671DB" w:rsidRPr="00EF30A0" w:rsidRDefault="005E2DC1"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C671DB" w:rsidRPr="00EF30A0">
          <w:rPr>
            <w:rStyle w:val="Hyperlink"/>
            <w:rFonts w:ascii="Arial" w:eastAsia="Arial Unicode MS" w:hAnsi="Arial" w:cs="Arial Unicode MS"/>
            <w:b/>
            <w:bCs/>
            <w:color w:val="auto"/>
            <w:sz w:val="16"/>
            <w:szCs w:val="16"/>
            <w:u w:val="none"/>
            <w:bdr w:val="nil"/>
            <w:lang w:eastAsia="de-DE"/>
          </w:rPr>
          <w:t>www.alliedvision.com</w:t>
        </w:r>
      </w:hyperlink>
    </w:p>
    <w:p w14:paraId="3644BBF0" w14:textId="77777777" w:rsidR="00C671DB" w:rsidRPr="00EF30A0" w:rsidRDefault="00C671DB" w:rsidP="00C671DB">
      <w:pPr>
        <w:spacing w:after="0" w:line="240" w:lineRule="auto"/>
        <w:rPr>
          <w:sz w:val="18"/>
          <w:szCs w:val="18"/>
        </w:rPr>
      </w:pPr>
    </w:p>
    <w:p w14:paraId="05EAB996" w14:textId="77777777" w:rsidR="00C671DB" w:rsidRPr="00EF30A0" w:rsidRDefault="00C671DB" w:rsidP="00C671D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18DE6957" w14:textId="77777777" w:rsidR="00C671DB" w:rsidRPr="00EF30A0" w:rsidRDefault="00C671DB" w:rsidP="00C671D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77BEAC6" w14:textId="77777777" w:rsidR="00C671DB" w:rsidRPr="00EF30A0" w:rsidRDefault="00C671DB" w:rsidP="00C671DB">
      <w:pPr>
        <w:spacing w:after="0" w:line="240" w:lineRule="auto"/>
        <w:rPr>
          <w:sz w:val="18"/>
          <w:szCs w:val="18"/>
        </w:rPr>
      </w:pPr>
      <w:r w:rsidRPr="00EF30A0">
        <w:rPr>
          <w:sz w:val="18"/>
          <w:szCs w:val="18"/>
        </w:rPr>
        <w:t>Allied Vision Technologies GmbH, Klaus-Groth-Str. 1, 22926 Ahrensburg, Germany</w:t>
      </w:r>
    </w:p>
    <w:p w14:paraId="57EA824C" w14:textId="77777777" w:rsidR="00C671DB" w:rsidRPr="00EF30A0" w:rsidRDefault="00C671DB" w:rsidP="00C671D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5A958BAE" w14:textId="77777777" w:rsidR="00C671DB" w:rsidRPr="00FC2064" w:rsidRDefault="00C671DB" w:rsidP="00C671DB">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42A87B9" w14:textId="77777777" w:rsidR="00C0071B" w:rsidRPr="009C4792" w:rsidRDefault="00C0071B" w:rsidP="00C0071B">
      <w:pPr>
        <w:pStyle w:val="bodytext"/>
        <w:spacing w:before="0" w:after="0"/>
        <w:rPr>
          <w:rFonts w:asciiTheme="minorHAnsi" w:hAnsiTheme="minorHAnsi" w:cstheme="minorHAnsi"/>
          <w:b/>
          <w:bCs/>
          <w:sz w:val="18"/>
          <w:szCs w:val="18"/>
          <w:lang w:val="de-DE"/>
        </w:rPr>
      </w:pPr>
    </w:p>
    <w:p w14:paraId="441CF37A" w14:textId="25B5724D" w:rsidR="00C0071B" w:rsidRPr="009C4792" w:rsidRDefault="00C0071B" w:rsidP="00C0071B">
      <w:pPr>
        <w:pStyle w:val="bodytext"/>
        <w:spacing w:before="0" w:after="0"/>
        <w:rPr>
          <w:rFonts w:asciiTheme="minorHAnsi" w:hAnsiTheme="minorHAnsi" w:cstheme="minorHAnsi"/>
          <w:b/>
          <w:bCs/>
          <w:sz w:val="18"/>
          <w:szCs w:val="18"/>
          <w:lang w:val="de-DE"/>
        </w:rPr>
      </w:pPr>
    </w:p>
    <w:p w14:paraId="3CEECBCA" w14:textId="21054B31" w:rsidR="00C0071B" w:rsidRPr="009C4792" w:rsidRDefault="00C0071B" w:rsidP="00C0071B">
      <w:pPr>
        <w:pStyle w:val="bodytext"/>
        <w:spacing w:before="0" w:after="0"/>
        <w:rPr>
          <w:rFonts w:asciiTheme="minorHAnsi" w:hAnsiTheme="minorHAnsi" w:cstheme="minorHAnsi"/>
          <w:b/>
          <w:bCs/>
          <w:sz w:val="18"/>
          <w:szCs w:val="18"/>
          <w:lang w:val="de-DE"/>
        </w:rPr>
      </w:pPr>
    </w:p>
    <w:p w14:paraId="63224E9F" w14:textId="362F0FF7" w:rsidR="00C0071B" w:rsidRPr="009C4792" w:rsidRDefault="00C0071B" w:rsidP="00C0071B">
      <w:pPr>
        <w:pStyle w:val="bodytext"/>
        <w:spacing w:before="0" w:after="0"/>
        <w:rPr>
          <w:rFonts w:asciiTheme="minorHAnsi" w:hAnsiTheme="minorHAnsi" w:cstheme="minorHAnsi"/>
          <w:b/>
          <w:bCs/>
          <w:sz w:val="18"/>
          <w:szCs w:val="18"/>
          <w:lang w:val="de-DE"/>
        </w:rPr>
      </w:pPr>
    </w:p>
    <w:p w14:paraId="46844747" w14:textId="5BAF52BF" w:rsidR="00C0071B" w:rsidRPr="009C4792" w:rsidRDefault="00C0071B" w:rsidP="00C0071B">
      <w:pPr>
        <w:pStyle w:val="bodytext"/>
        <w:spacing w:before="0" w:after="0"/>
        <w:rPr>
          <w:rFonts w:asciiTheme="minorHAnsi" w:hAnsiTheme="minorHAnsi" w:cstheme="minorHAnsi"/>
          <w:b/>
          <w:bCs/>
          <w:sz w:val="18"/>
          <w:szCs w:val="18"/>
          <w:lang w:val="de-DE"/>
        </w:rPr>
      </w:pPr>
    </w:p>
    <w:p w14:paraId="70064F10" w14:textId="77777777" w:rsidR="00C0071B" w:rsidRPr="009C4792" w:rsidRDefault="00C0071B" w:rsidP="00C0071B">
      <w:pPr>
        <w:pStyle w:val="bodytext"/>
        <w:spacing w:before="0" w:after="0"/>
        <w:rPr>
          <w:rFonts w:asciiTheme="minorHAnsi" w:hAnsiTheme="minorHAnsi" w:cstheme="minorHAnsi"/>
          <w:b/>
          <w:bCs/>
          <w:sz w:val="18"/>
          <w:szCs w:val="18"/>
          <w:lang w:val="de-DE"/>
        </w:rPr>
      </w:pPr>
    </w:p>
    <w:p w14:paraId="78098A23" w14:textId="77777777" w:rsidR="00C0071B" w:rsidRPr="009C4792" w:rsidRDefault="00C0071B" w:rsidP="00C0071B">
      <w:pPr>
        <w:pStyle w:val="bodytext"/>
        <w:spacing w:before="0" w:after="0"/>
        <w:rPr>
          <w:rFonts w:asciiTheme="minorHAnsi" w:hAnsiTheme="minorHAnsi" w:cstheme="minorHAnsi"/>
          <w:b/>
          <w:bCs/>
          <w:sz w:val="18"/>
          <w:szCs w:val="18"/>
          <w:lang w:val="de-DE"/>
        </w:rPr>
      </w:pPr>
    </w:p>
    <w:p w14:paraId="64AB841C" w14:textId="3D14054F" w:rsidR="00C0071B" w:rsidRDefault="00C0071B" w:rsidP="00C0071B">
      <w:pPr>
        <w:pStyle w:val="bodytext"/>
        <w:spacing w:before="0" w:after="0"/>
        <w:rPr>
          <w:rFonts w:asciiTheme="minorHAnsi" w:hAnsiTheme="minorHAnsi" w:cstheme="minorHAnsi"/>
          <w:b/>
          <w:bCs/>
          <w:sz w:val="18"/>
          <w:szCs w:val="18"/>
        </w:rPr>
      </w:pPr>
      <w:r w:rsidRPr="00C0071B">
        <w:rPr>
          <w:rFonts w:asciiTheme="minorHAnsi" w:hAnsiTheme="minorHAnsi" w:cstheme="minorHAnsi"/>
          <w:b/>
          <w:bCs/>
          <w:sz w:val="18"/>
          <w:szCs w:val="18"/>
        </w:rPr>
        <w:t>Connect Tech Inc.</w:t>
      </w:r>
    </w:p>
    <w:p w14:paraId="130CB111" w14:textId="77777777" w:rsidR="00C0071B" w:rsidRPr="00C0071B" w:rsidRDefault="00C0071B" w:rsidP="00C0071B">
      <w:pPr>
        <w:pStyle w:val="bodytext"/>
        <w:spacing w:after="0"/>
        <w:rPr>
          <w:rFonts w:asciiTheme="minorHAnsi" w:hAnsiTheme="minorHAnsi" w:cstheme="minorHAnsi"/>
          <w:sz w:val="18"/>
          <w:szCs w:val="18"/>
        </w:rPr>
      </w:pPr>
      <w:r w:rsidRPr="00C0071B">
        <w:rPr>
          <w:rFonts w:asciiTheme="minorHAnsi" w:hAnsiTheme="minorHAnsi" w:cstheme="minorHAnsi"/>
          <w:sz w:val="18"/>
          <w:szCs w:val="18"/>
        </w:rPr>
        <w:t>Connect Tech is a hardware design and manufacturing company that specializes in rugged, small form factor solutions. Our products support a wide variety of industry standards including COM Express®, SMARC, Qseven, 3U VPX, and PC/104. Our peripheral solutions include Managed Gigabit and 10G Ethernet switches, NVIDIA® GPU solutions, Digital &amp; Analog I/O, CAN Controllers, Multi-Port Serial, FPGA, Adapters, and Power Supplies. Additionally, CTI offers a line of Rugged Tablets. We have a nimble engineering team ready to engage in Custom Design when “off-the-shelf” is not an option. Connect Tech has built a global reputation for delivering quality, cost-effective devices backed by stellar customer support.</w:t>
      </w:r>
    </w:p>
    <w:p w14:paraId="68F19DF5" w14:textId="77777777" w:rsidR="00C0071B" w:rsidRPr="00C0071B" w:rsidRDefault="00C0071B" w:rsidP="00C0071B">
      <w:pPr>
        <w:pStyle w:val="bodytext"/>
        <w:spacing w:after="0"/>
        <w:rPr>
          <w:rFonts w:asciiTheme="minorHAnsi" w:hAnsiTheme="minorHAnsi" w:cstheme="minorHAnsi"/>
          <w:sz w:val="18"/>
          <w:szCs w:val="18"/>
        </w:rPr>
      </w:pPr>
      <w:r w:rsidRPr="00C0071B">
        <w:rPr>
          <w:rFonts w:asciiTheme="minorHAnsi" w:hAnsiTheme="minorHAnsi" w:cstheme="minorHAnsi"/>
          <w:sz w:val="18"/>
          <w:szCs w:val="18"/>
        </w:rPr>
        <w:t>The tradition of providing flexible, cost-effective solutions is built on Connect Tech’s expertise in the design and manufacture of hardware and software. Yet innovative design is only part of the Connect Tech solution. We are driven by the belief that customer satisfaction is as important as a quality product. Connect Tech strives to build solid relationships with customers by providing superior support both pre- and post-sale.</w:t>
      </w:r>
    </w:p>
    <w:p w14:paraId="2602735A" w14:textId="1845B678" w:rsidR="00C0071B" w:rsidRPr="00C0071B" w:rsidRDefault="00C0071B" w:rsidP="00C0071B">
      <w:pPr>
        <w:pStyle w:val="bodytext"/>
        <w:spacing w:before="0" w:after="0"/>
        <w:rPr>
          <w:rFonts w:asciiTheme="minorHAnsi" w:hAnsiTheme="minorHAnsi" w:cstheme="minorHAnsi"/>
          <w:sz w:val="18"/>
          <w:szCs w:val="18"/>
        </w:rPr>
      </w:pPr>
      <w:r w:rsidRPr="00C0071B">
        <w:rPr>
          <w:rFonts w:asciiTheme="minorHAnsi" w:hAnsiTheme="minorHAnsi" w:cstheme="minorHAnsi"/>
          <w:sz w:val="18"/>
          <w:szCs w:val="18"/>
        </w:rPr>
        <w:t>It is Connect Tech’s goal to continue this tradition in the future development of innovative designs and to exceed the expectations of all customers with whom we come into contact.</w:t>
      </w:r>
    </w:p>
    <w:p w14:paraId="4EFF5150" w14:textId="33DF5104" w:rsidR="00C0071B" w:rsidRDefault="00C0071B" w:rsidP="00C0071B">
      <w:pPr>
        <w:pStyle w:val="bodytext"/>
        <w:spacing w:before="0" w:after="0"/>
        <w:rPr>
          <w:rFonts w:asciiTheme="minorHAnsi" w:hAnsiTheme="minorHAnsi" w:cstheme="minorHAnsi"/>
          <w:b/>
          <w:bCs/>
          <w:sz w:val="18"/>
          <w:szCs w:val="18"/>
        </w:rPr>
      </w:pPr>
    </w:p>
    <w:p w14:paraId="5325DA98" w14:textId="77777777" w:rsidR="00C0071B" w:rsidRPr="00C0071B" w:rsidRDefault="00C0071B" w:rsidP="00C0071B">
      <w:pPr>
        <w:pStyle w:val="bodytext"/>
        <w:spacing w:before="0" w:after="0"/>
        <w:rPr>
          <w:rFonts w:asciiTheme="minorHAnsi" w:hAnsiTheme="minorHAnsi" w:cstheme="minorHAnsi"/>
          <w:b/>
          <w:bCs/>
          <w:sz w:val="18"/>
          <w:szCs w:val="18"/>
        </w:rPr>
      </w:pPr>
    </w:p>
    <w:p w14:paraId="22F805DB" w14:textId="77777777" w:rsidR="00C0071B" w:rsidRPr="006A1D55" w:rsidRDefault="00C0071B" w:rsidP="00C0071B">
      <w:pPr>
        <w:pStyle w:val="bodytext"/>
        <w:spacing w:before="0" w:after="0"/>
        <w:rPr>
          <w:rFonts w:asciiTheme="minorHAnsi" w:hAnsiTheme="minorHAnsi" w:cstheme="minorHAnsi"/>
          <w:sz w:val="18"/>
          <w:szCs w:val="18"/>
        </w:rPr>
      </w:pPr>
      <w:r w:rsidRPr="006A1D55">
        <w:rPr>
          <w:rFonts w:asciiTheme="minorHAnsi" w:hAnsiTheme="minorHAnsi" w:cstheme="minorHAnsi"/>
          <w:sz w:val="18"/>
          <w:szCs w:val="18"/>
        </w:rPr>
        <w:t xml:space="preserve">42 Arrow Road </w:t>
      </w:r>
    </w:p>
    <w:p w14:paraId="20057AAD" w14:textId="77777777" w:rsidR="00C0071B" w:rsidRPr="006A1D55" w:rsidRDefault="00C0071B" w:rsidP="00C0071B">
      <w:pPr>
        <w:pStyle w:val="bodytext"/>
        <w:spacing w:before="0" w:after="0"/>
        <w:rPr>
          <w:rFonts w:asciiTheme="minorHAnsi" w:hAnsiTheme="minorHAnsi" w:cstheme="minorHAnsi"/>
          <w:sz w:val="18"/>
          <w:szCs w:val="18"/>
        </w:rPr>
      </w:pPr>
      <w:r w:rsidRPr="006A1D55">
        <w:rPr>
          <w:rFonts w:asciiTheme="minorHAnsi" w:hAnsiTheme="minorHAnsi" w:cstheme="minorHAnsi"/>
          <w:sz w:val="18"/>
          <w:szCs w:val="18"/>
        </w:rPr>
        <w:t xml:space="preserve">Guelph, Ontario </w:t>
      </w:r>
    </w:p>
    <w:p w14:paraId="0D4009B4" w14:textId="77777777" w:rsidR="00C0071B" w:rsidRPr="006A1D55" w:rsidRDefault="00C0071B" w:rsidP="00C0071B">
      <w:pPr>
        <w:pStyle w:val="bodytext"/>
        <w:spacing w:before="0" w:after="0"/>
        <w:rPr>
          <w:rFonts w:asciiTheme="minorHAnsi" w:hAnsiTheme="minorHAnsi" w:cstheme="minorHAnsi"/>
          <w:sz w:val="18"/>
          <w:szCs w:val="18"/>
        </w:rPr>
      </w:pPr>
      <w:r w:rsidRPr="006A1D55">
        <w:rPr>
          <w:rFonts w:asciiTheme="minorHAnsi" w:hAnsiTheme="minorHAnsi" w:cstheme="minorHAnsi"/>
          <w:sz w:val="18"/>
          <w:szCs w:val="18"/>
        </w:rPr>
        <w:t>N1K 1S6 Canada</w:t>
      </w:r>
    </w:p>
    <w:p w14:paraId="6CC10379" w14:textId="77777777" w:rsidR="00C0071B" w:rsidRPr="006A1D55" w:rsidRDefault="005E2DC1" w:rsidP="00C0071B">
      <w:pPr>
        <w:pStyle w:val="bodytext"/>
        <w:spacing w:before="0" w:after="0"/>
        <w:rPr>
          <w:rFonts w:asciiTheme="minorHAnsi" w:hAnsiTheme="minorHAnsi" w:cstheme="minorHAnsi"/>
          <w:sz w:val="18"/>
          <w:szCs w:val="18"/>
        </w:rPr>
      </w:pPr>
      <w:hyperlink r:id="rId10" w:history="1">
        <w:r w:rsidR="00C0071B" w:rsidRPr="006A1D55">
          <w:rPr>
            <w:rStyle w:val="Hyperlink"/>
            <w:rFonts w:asciiTheme="minorHAnsi" w:hAnsiTheme="minorHAnsi" w:cstheme="minorHAnsi"/>
            <w:sz w:val="18"/>
            <w:szCs w:val="18"/>
            <w:u w:val="none"/>
          </w:rPr>
          <w:t>connecttech.com</w:t>
        </w:r>
      </w:hyperlink>
    </w:p>
    <w:p w14:paraId="43AF24EE" w14:textId="77777777" w:rsidR="00C0071B" w:rsidRPr="006A1D55" w:rsidRDefault="00C0071B" w:rsidP="00C0071B">
      <w:pPr>
        <w:pStyle w:val="bodytext"/>
        <w:spacing w:before="0" w:after="0"/>
        <w:rPr>
          <w:rFonts w:asciiTheme="minorHAnsi" w:hAnsiTheme="minorHAnsi" w:cstheme="minorHAnsi"/>
          <w:sz w:val="18"/>
          <w:szCs w:val="18"/>
        </w:rPr>
      </w:pPr>
    </w:p>
    <w:p w14:paraId="6E3FE8A1" w14:textId="77777777" w:rsidR="00C671DB" w:rsidRPr="00ED4885" w:rsidRDefault="00C671DB" w:rsidP="00ED4885">
      <w:pPr>
        <w:pStyle w:val="bodytext"/>
        <w:spacing w:beforeAutospacing="1" w:afterAutospacing="1" w:line="360" w:lineRule="auto"/>
        <w:rPr>
          <w:lang w:val="de-DE"/>
        </w:rPr>
      </w:pPr>
    </w:p>
    <w:sectPr w:rsidR="00C671DB" w:rsidRPr="00ED488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BC9D" w14:textId="77777777" w:rsidR="00206A31" w:rsidRDefault="00206A31" w:rsidP="007457DE">
      <w:pPr>
        <w:spacing w:after="0" w:line="240" w:lineRule="auto"/>
      </w:pPr>
      <w:r>
        <w:separator/>
      </w:r>
    </w:p>
  </w:endnote>
  <w:endnote w:type="continuationSeparator" w:id="0">
    <w:p w14:paraId="103A65C6" w14:textId="77777777" w:rsidR="00206A31" w:rsidRDefault="00206A3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EF29F" w14:textId="77777777" w:rsidR="00206A31" w:rsidRDefault="00206A31" w:rsidP="007457DE">
      <w:pPr>
        <w:spacing w:after="0" w:line="240" w:lineRule="auto"/>
      </w:pPr>
      <w:r>
        <w:separator/>
      </w:r>
    </w:p>
  </w:footnote>
  <w:footnote w:type="continuationSeparator" w:id="0">
    <w:p w14:paraId="00802B3E" w14:textId="77777777" w:rsidR="00206A31" w:rsidRDefault="00206A3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5E2DC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9D7F88"/>
    <w:multiLevelType w:val="hybridMultilevel"/>
    <w:tmpl w:val="4AD2B98C"/>
    <w:lvl w:ilvl="0" w:tplc="C5E682FA">
      <w:numFmt w:val="bullet"/>
      <w:lvlText w:val="•"/>
      <w:lvlJc w:val="left"/>
      <w:pPr>
        <w:ind w:left="708" w:hanging="708"/>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9F1195"/>
    <w:multiLevelType w:val="hybridMultilevel"/>
    <w:tmpl w:val="5660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12B6E"/>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162B"/>
    <w:rsid w:val="000F3D47"/>
    <w:rsid w:val="000F5430"/>
    <w:rsid w:val="00105D5D"/>
    <w:rsid w:val="001126D8"/>
    <w:rsid w:val="0011435D"/>
    <w:rsid w:val="0012338C"/>
    <w:rsid w:val="00123C55"/>
    <w:rsid w:val="00124EF6"/>
    <w:rsid w:val="00125795"/>
    <w:rsid w:val="00134385"/>
    <w:rsid w:val="00134CD3"/>
    <w:rsid w:val="00135616"/>
    <w:rsid w:val="0013623D"/>
    <w:rsid w:val="00136CC7"/>
    <w:rsid w:val="00151201"/>
    <w:rsid w:val="00153703"/>
    <w:rsid w:val="00161BB6"/>
    <w:rsid w:val="0016350F"/>
    <w:rsid w:val="0017023A"/>
    <w:rsid w:val="00171B37"/>
    <w:rsid w:val="00176F29"/>
    <w:rsid w:val="00192A61"/>
    <w:rsid w:val="00194688"/>
    <w:rsid w:val="001A6751"/>
    <w:rsid w:val="001A703E"/>
    <w:rsid w:val="001B23B3"/>
    <w:rsid w:val="001B2BF3"/>
    <w:rsid w:val="001B2E5B"/>
    <w:rsid w:val="001B3868"/>
    <w:rsid w:val="001B4B73"/>
    <w:rsid w:val="001C4F45"/>
    <w:rsid w:val="001D2080"/>
    <w:rsid w:val="001D470D"/>
    <w:rsid w:val="001E3516"/>
    <w:rsid w:val="001F0C14"/>
    <w:rsid w:val="00203F3F"/>
    <w:rsid w:val="00206A31"/>
    <w:rsid w:val="00221688"/>
    <w:rsid w:val="0022216E"/>
    <w:rsid w:val="00225CC2"/>
    <w:rsid w:val="00236105"/>
    <w:rsid w:val="00244A49"/>
    <w:rsid w:val="002552BF"/>
    <w:rsid w:val="002557C3"/>
    <w:rsid w:val="00260480"/>
    <w:rsid w:val="0026182A"/>
    <w:rsid w:val="00262ABB"/>
    <w:rsid w:val="00264B0E"/>
    <w:rsid w:val="002671EA"/>
    <w:rsid w:val="00272D50"/>
    <w:rsid w:val="002759BB"/>
    <w:rsid w:val="00296A39"/>
    <w:rsid w:val="00297888"/>
    <w:rsid w:val="002A140F"/>
    <w:rsid w:val="002A6336"/>
    <w:rsid w:val="002A641A"/>
    <w:rsid w:val="002A7FEA"/>
    <w:rsid w:val="002B0CB9"/>
    <w:rsid w:val="002D2ACD"/>
    <w:rsid w:val="002D4016"/>
    <w:rsid w:val="002D7DD2"/>
    <w:rsid w:val="002E3EA5"/>
    <w:rsid w:val="002F430C"/>
    <w:rsid w:val="002F5778"/>
    <w:rsid w:val="002F6BF7"/>
    <w:rsid w:val="002F7B93"/>
    <w:rsid w:val="0030299B"/>
    <w:rsid w:val="003132D0"/>
    <w:rsid w:val="00316BC5"/>
    <w:rsid w:val="003235C4"/>
    <w:rsid w:val="00324E2C"/>
    <w:rsid w:val="0033137E"/>
    <w:rsid w:val="003330CE"/>
    <w:rsid w:val="003336D6"/>
    <w:rsid w:val="0034167C"/>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633"/>
    <w:rsid w:val="003869A4"/>
    <w:rsid w:val="003B1645"/>
    <w:rsid w:val="003B6528"/>
    <w:rsid w:val="003B6A59"/>
    <w:rsid w:val="003C1D50"/>
    <w:rsid w:val="003C2CC6"/>
    <w:rsid w:val="003C3DC9"/>
    <w:rsid w:val="003C7117"/>
    <w:rsid w:val="003D3F1D"/>
    <w:rsid w:val="003D49FB"/>
    <w:rsid w:val="003E0E3C"/>
    <w:rsid w:val="003F0DA6"/>
    <w:rsid w:val="003F1424"/>
    <w:rsid w:val="0040144C"/>
    <w:rsid w:val="00405F4E"/>
    <w:rsid w:val="00411B99"/>
    <w:rsid w:val="00413C26"/>
    <w:rsid w:val="00415E8A"/>
    <w:rsid w:val="00420F4B"/>
    <w:rsid w:val="00421E78"/>
    <w:rsid w:val="004225FD"/>
    <w:rsid w:val="00422AED"/>
    <w:rsid w:val="004241AF"/>
    <w:rsid w:val="00425750"/>
    <w:rsid w:val="00425EF4"/>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8C2"/>
    <w:rsid w:val="004849FD"/>
    <w:rsid w:val="00485DA9"/>
    <w:rsid w:val="004960B0"/>
    <w:rsid w:val="004A1460"/>
    <w:rsid w:val="004A2B93"/>
    <w:rsid w:val="004A7EA2"/>
    <w:rsid w:val="004B4C70"/>
    <w:rsid w:val="004C07A5"/>
    <w:rsid w:val="004C0C7E"/>
    <w:rsid w:val="004D5665"/>
    <w:rsid w:val="004D68AB"/>
    <w:rsid w:val="004D72C9"/>
    <w:rsid w:val="004F145D"/>
    <w:rsid w:val="004F40A6"/>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74285"/>
    <w:rsid w:val="00575826"/>
    <w:rsid w:val="00576F15"/>
    <w:rsid w:val="00592F80"/>
    <w:rsid w:val="00594E15"/>
    <w:rsid w:val="005B1097"/>
    <w:rsid w:val="005C306C"/>
    <w:rsid w:val="005C4298"/>
    <w:rsid w:val="005C4DFB"/>
    <w:rsid w:val="005C56C2"/>
    <w:rsid w:val="005D49E0"/>
    <w:rsid w:val="005E108B"/>
    <w:rsid w:val="005E1E98"/>
    <w:rsid w:val="005E2DC1"/>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B107F"/>
    <w:rsid w:val="006B15FB"/>
    <w:rsid w:val="006B521D"/>
    <w:rsid w:val="006B6D24"/>
    <w:rsid w:val="006C3646"/>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59C9"/>
    <w:rsid w:val="007979A0"/>
    <w:rsid w:val="007B38CC"/>
    <w:rsid w:val="007B4AD9"/>
    <w:rsid w:val="007C68F8"/>
    <w:rsid w:val="007C754E"/>
    <w:rsid w:val="007D0FE2"/>
    <w:rsid w:val="007E30C8"/>
    <w:rsid w:val="007F17F8"/>
    <w:rsid w:val="007F4205"/>
    <w:rsid w:val="007F5363"/>
    <w:rsid w:val="00804A03"/>
    <w:rsid w:val="0080554C"/>
    <w:rsid w:val="00817283"/>
    <w:rsid w:val="008240B7"/>
    <w:rsid w:val="00830D3A"/>
    <w:rsid w:val="0083287A"/>
    <w:rsid w:val="0084034D"/>
    <w:rsid w:val="00842EB4"/>
    <w:rsid w:val="008477DB"/>
    <w:rsid w:val="00863515"/>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E019E"/>
    <w:rsid w:val="008E40D1"/>
    <w:rsid w:val="008F154A"/>
    <w:rsid w:val="008F43FB"/>
    <w:rsid w:val="00915D67"/>
    <w:rsid w:val="00926C6A"/>
    <w:rsid w:val="00934194"/>
    <w:rsid w:val="0093700F"/>
    <w:rsid w:val="009468E3"/>
    <w:rsid w:val="00954B10"/>
    <w:rsid w:val="00963C7C"/>
    <w:rsid w:val="00964B59"/>
    <w:rsid w:val="00965B8C"/>
    <w:rsid w:val="00967011"/>
    <w:rsid w:val="009760D4"/>
    <w:rsid w:val="00985E43"/>
    <w:rsid w:val="00987E6B"/>
    <w:rsid w:val="00987FDC"/>
    <w:rsid w:val="00995DA2"/>
    <w:rsid w:val="009A0EAE"/>
    <w:rsid w:val="009A1099"/>
    <w:rsid w:val="009A29A4"/>
    <w:rsid w:val="009B2919"/>
    <w:rsid w:val="009C0F16"/>
    <w:rsid w:val="009C4792"/>
    <w:rsid w:val="009C5D68"/>
    <w:rsid w:val="009D330A"/>
    <w:rsid w:val="009D503D"/>
    <w:rsid w:val="009D63D9"/>
    <w:rsid w:val="009E2844"/>
    <w:rsid w:val="009F171A"/>
    <w:rsid w:val="009F29F2"/>
    <w:rsid w:val="009F626D"/>
    <w:rsid w:val="009F6F44"/>
    <w:rsid w:val="00A00AE9"/>
    <w:rsid w:val="00A01C0F"/>
    <w:rsid w:val="00A116B3"/>
    <w:rsid w:val="00A13D0D"/>
    <w:rsid w:val="00A13D54"/>
    <w:rsid w:val="00A17E25"/>
    <w:rsid w:val="00A30459"/>
    <w:rsid w:val="00A32535"/>
    <w:rsid w:val="00A3530B"/>
    <w:rsid w:val="00A4277B"/>
    <w:rsid w:val="00A52B59"/>
    <w:rsid w:val="00A54A22"/>
    <w:rsid w:val="00A62D6A"/>
    <w:rsid w:val="00A648D1"/>
    <w:rsid w:val="00A66A37"/>
    <w:rsid w:val="00A6725F"/>
    <w:rsid w:val="00A732B3"/>
    <w:rsid w:val="00A7340C"/>
    <w:rsid w:val="00A80963"/>
    <w:rsid w:val="00A81556"/>
    <w:rsid w:val="00A91BCB"/>
    <w:rsid w:val="00A94FC2"/>
    <w:rsid w:val="00A96337"/>
    <w:rsid w:val="00A96463"/>
    <w:rsid w:val="00AA2C74"/>
    <w:rsid w:val="00AA5619"/>
    <w:rsid w:val="00AA5625"/>
    <w:rsid w:val="00AA7551"/>
    <w:rsid w:val="00AA7F8F"/>
    <w:rsid w:val="00AB537A"/>
    <w:rsid w:val="00AC16BC"/>
    <w:rsid w:val="00AD3558"/>
    <w:rsid w:val="00AD5148"/>
    <w:rsid w:val="00AD7067"/>
    <w:rsid w:val="00B003F0"/>
    <w:rsid w:val="00B00BB8"/>
    <w:rsid w:val="00B03961"/>
    <w:rsid w:val="00B1185F"/>
    <w:rsid w:val="00B21F1A"/>
    <w:rsid w:val="00B32D55"/>
    <w:rsid w:val="00B371FF"/>
    <w:rsid w:val="00B41962"/>
    <w:rsid w:val="00B4381D"/>
    <w:rsid w:val="00B55F06"/>
    <w:rsid w:val="00B60E06"/>
    <w:rsid w:val="00B610B4"/>
    <w:rsid w:val="00B62E82"/>
    <w:rsid w:val="00B64D12"/>
    <w:rsid w:val="00B65CA6"/>
    <w:rsid w:val="00B80744"/>
    <w:rsid w:val="00B8375A"/>
    <w:rsid w:val="00B83E7C"/>
    <w:rsid w:val="00B86060"/>
    <w:rsid w:val="00B923F9"/>
    <w:rsid w:val="00B92FED"/>
    <w:rsid w:val="00B94F61"/>
    <w:rsid w:val="00B9744F"/>
    <w:rsid w:val="00BA08FD"/>
    <w:rsid w:val="00BA4FFE"/>
    <w:rsid w:val="00BB3CD0"/>
    <w:rsid w:val="00BC5567"/>
    <w:rsid w:val="00BC7D37"/>
    <w:rsid w:val="00BD207F"/>
    <w:rsid w:val="00BD230B"/>
    <w:rsid w:val="00BD5F4B"/>
    <w:rsid w:val="00BE5342"/>
    <w:rsid w:val="00BE5C79"/>
    <w:rsid w:val="00BE5E8E"/>
    <w:rsid w:val="00BE74A8"/>
    <w:rsid w:val="00BF2232"/>
    <w:rsid w:val="00C0071B"/>
    <w:rsid w:val="00C01B4C"/>
    <w:rsid w:val="00C04A3D"/>
    <w:rsid w:val="00C06C8B"/>
    <w:rsid w:val="00C15B81"/>
    <w:rsid w:val="00C32943"/>
    <w:rsid w:val="00C35318"/>
    <w:rsid w:val="00C35D6E"/>
    <w:rsid w:val="00C4012A"/>
    <w:rsid w:val="00C524B4"/>
    <w:rsid w:val="00C56D05"/>
    <w:rsid w:val="00C5762F"/>
    <w:rsid w:val="00C624E8"/>
    <w:rsid w:val="00C63DBD"/>
    <w:rsid w:val="00C64656"/>
    <w:rsid w:val="00C671DB"/>
    <w:rsid w:val="00C7432C"/>
    <w:rsid w:val="00C7791D"/>
    <w:rsid w:val="00C801C1"/>
    <w:rsid w:val="00C84B62"/>
    <w:rsid w:val="00C8695E"/>
    <w:rsid w:val="00C9104F"/>
    <w:rsid w:val="00C94270"/>
    <w:rsid w:val="00C957DA"/>
    <w:rsid w:val="00C96243"/>
    <w:rsid w:val="00C96E80"/>
    <w:rsid w:val="00CA4D44"/>
    <w:rsid w:val="00CA5B8F"/>
    <w:rsid w:val="00CA5FBF"/>
    <w:rsid w:val="00CB13DC"/>
    <w:rsid w:val="00CB5055"/>
    <w:rsid w:val="00CB650C"/>
    <w:rsid w:val="00CC52B6"/>
    <w:rsid w:val="00CC743F"/>
    <w:rsid w:val="00CD4A28"/>
    <w:rsid w:val="00CD7EE1"/>
    <w:rsid w:val="00CE0C41"/>
    <w:rsid w:val="00CE31FF"/>
    <w:rsid w:val="00CE6CAB"/>
    <w:rsid w:val="00CE7EF0"/>
    <w:rsid w:val="00CF1EE4"/>
    <w:rsid w:val="00CF58BA"/>
    <w:rsid w:val="00D031C8"/>
    <w:rsid w:val="00D05CA1"/>
    <w:rsid w:val="00D06174"/>
    <w:rsid w:val="00D10193"/>
    <w:rsid w:val="00D14568"/>
    <w:rsid w:val="00D201D2"/>
    <w:rsid w:val="00D214BD"/>
    <w:rsid w:val="00D22EA6"/>
    <w:rsid w:val="00D277AA"/>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1B6C"/>
    <w:rsid w:val="00F04665"/>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4848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nnecttech.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2C14-7EAB-4874-88F0-B285D2C1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2018-10-01T07:42:00Z</cp:lastPrinted>
  <dcterms:created xsi:type="dcterms:W3CDTF">2020-12-14T13:01:00Z</dcterms:created>
  <dcterms:modified xsi:type="dcterms:W3CDTF">2020-12-16T08:25:00Z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