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F0FF9D8" w:rsidR="007457DE" w:rsidRPr="0064742B" w:rsidRDefault="0080554C" w:rsidP="007457DE">
            <w:pPr>
              <w:rPr>
                <w:b/>
                <w:sz w:val="24"/>
                <w:lang w:val="en-US"/>
              </w:rPr>
            </w:pPr>
            <w:r>
              <w:rPr>
                <w:b/>
                <w:sz w:val="24"/>
                <w:lang w:val="en-US"/>
              </w:rPr>
              <w:t>P</w:t>
            </w:r>
            <w:r w:rsidR="004A2B93">
              <w:rPr>
                <w:b/>
                <w:sz w:val="24"/>
                <w:lang w:val="en-US"/>
              </w:rPr>
              <w:t>ress</w:t>
            </w:r>
            <w:r w:rsidR="00FD2D60">
              <w:rPr>
                <w:b/>
                <w:sz w:val="24"/>
                <w:lang w:val="en-US"/>
              </w:rPr>
              <w:t>emitteilung</w:t>
            </w:r>
          </w:p>
        </w:tc>
        <w:tc>
          <w:tcPr>
            <w:tcW w:w="4429" w:type="dxa"/>
          </w:tcPr>
          <w:p w14:paraId="6CD4FA70" w14:textId="1A3D8CFD" w:rsidR="007457DE" w:rsidRPr="0064742B" w:rsidRDefault="00392E0E" w:rsidP="0013623D">
            <w:pPr>
              <w:jc w:val="right"/>
              <w:rPr>
                <w:b/>
                <w:sz w:val="24"/>
                <w:lang w:val="en-US"/>
              </w:rPr>
            </w:pPr>
            <w:r>
              <w:rPr>
                <w:b/>
                <w:sz w:val="24"/>
                <w:lang w:val="en-US"/>
              </w:rPr>
              <w:t xml:space="preserve">18. </w:t>
            </w:r>
            <w:r w:rsidR="006C5E49">
              <w:rPr>
                <w:b/>
                <w:sz w:val="24"/>
                <w:lang w:val="en-US"/>
              </w:rPr>
              <w:t>Februar</w:t>
            </w:r>
            <w:r w:rsidR="00FD2D60">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2ADF7FC2" w:rsidR="002C08B9" w:rsidRPr="009D633E" w:rsidRDefault="00C10436" w:rsidP="00CF1EE4">
      <w:pPr>
        <w:pStyle w:val="bodytext"/>
        <w:spacing w:beforeAutospacing="1" w:afterAutospacing="1" w:line="276" w:lineRule="auto"/>
        <w:rPr>
          <w:rFonts w:asciiTheme="minorHAnsi" w:eastAsiaTheme="minorHAnsi" w:hAnsiTheme="minorHAnsi" w:cstheme="minorBidi"/>
          <w:color w:val="auto"/>
          <w:sz w:val="44"/>
          <w:szCs w:val="44"/>
          <w:bdr w:val="none" w:sz="0" w:space="0" w:color="auto"/>
          <w:lang w:val="de-DE"/>
        </w:rPr>
      </w:pPr>
      <w:bookmarkStart w:id="0" w:name="_Hlk525746702"/>
      <w:r>
        <w:rPr>
          <w:rFonts w:asciiTheme="minorHAnsi" w:eastAsiaTheme="minorHAnsi" w:hAnsiTheme="minorHAnsi" w:cstheme="minorBidi"/>
          <w:color w:val="auto"/>
          <w:sz w:val="44"/>
          <w:szCs w:val="44"/>
          <w:bdr w:val="none" w:sz="0" w:space="0" w:color="auto"/>
          <w:lang w:val="de-DE"/>
        </w:rPr>
        <w:t>Allied Vision präsentiert Alvium CSI-2</w:t>
      </w:r>
      <w:r w:rsidR="00D37192">
        <w:rPr>
          <w:rFonts w:asciiTheme="minorHAnsi" w:eastAsiaTheme="minorHAnsi" w:hAnsiTheme="minorHAnsi" w:cstheme="minorBidi"/>
          <w:color w:val="auto"/>
          <w:sz w:val="44"/>
          <w:szCs w:val="44"/>
          <w:bdr w:val="none" w:sz="0" w:space="0" w:color="auto"/>
          <w:lang w:val="de-DE"/>
        </w:rPr>
        <w:t>-Kameras</w:t>
      </w:r>
      <w:r>
        <w:rPr>
          <w:rFonts w:asciiTheme="minorHAnsi" w:eastAsiaTheme="minorHAnsi" w:hAnsiTheme="minorHAnsi" w:cstheme="minorBidi"/>
          <w:color w:val="auto"/>
          <w:sz w:val="44"/>
          <w:szCs w:val="44"/>
          <w:bdr w:val="none" w:sz="0" w:space="0" w:color="auto"/>
          <w:lang w:val="de-DE"/>
        </w:rPr>
        <w:t xml:space="preserve"> mit </w:t>
      </w:r>
      <w:bookmarkStart w:id="1" w:name="_Hlk31376360"/>
      <w:r w:rsidR="009D633E" w:rsidRPr="009D633E">
        <w:rPr>
          <w:rFonts w:asciiTheme="minorHAnsi" w:eastAsiaTheme="minorHAnsi" w:hAnsiTheme="minorHAnsi" w:cstheme="minorBidi"/>
          <w:color w:val="auto"/>
          <w:sz w:val="44"/>
          <w:szCs w:val="44"/>
          <w:bdr w:val="none" w:sz="0" w:space="0" w:color="auto"/>
          <w:lang w:val="de-DE"/>
        </w:rPr>
        <w:t xml:space="preserve">Sony Pregius CMOS Global Shutter Sensoren </w:t>
      </w:r>
      <w:bookmarkEnd w:id="1"/>
    </w:p>
    <w:p w14:paraId="3D8A6381" w14:textId="0ABE0D5A" w:rsidR="00963C25" w:rsidRPr="006630FA" w:rsidRDefault="00C10436" w:rsidP="007C7FDC">
      <w:pPr>
        <w:pStyle w:val="bodytext"/>
        <w:spacing w:beforeAutospacing="1" w:afterAutospacing="1" w:line="360" w:lineRule="auto"/>
        <w:rPr>
          <w:rFonts w:asciiTheme="minorHAnsi" w:hAnsiTheme="minorHAnsi"/>
          <w:sz w:val="32"/>
          <w:szCs w:val="32"/>
          <w:lang w:val="de-DE"/>
        </w:rPr>
      </w:pPr>
      <w:r>
        <w:rPr>
          <w:rFonts w:asciiTheme="minorHAnsi" w:hAnsiTheme="minorHAnsi"/>
          <w:sz w:val="32"/>
          <w:szCs w:val="32"/>
          <w:lang w:val="de-DE"/>
        </w:rPr>
        <w:t xml:space="preserve">Auf der Embedded World in Nürnberg zeigt </w:t>
      </w:r>
      <w:r w:rsidR="006630FA" w:rsidRPr="006630FA">
        <w:rPr>
          <w:rFonts w:asciiTheme="minorHAnsi" w:hAnsiTheme="minorHAnsi"/>
          <w:sz w:val="32"/>
          <w:szCs w:val="32"/>
          <w:lang w:val="de-DE"/>
        </w:rPr>
        <w:t xml:space="preserve">Allied Vision </w:t>
      </w:r>
      <w:r>
        <w:rPr>
          <w:rFonts w:asciiTheme="minorHAnsi" w:hAnsiTheme="minorHAnsi"/>
          <w:sz w:val="32"/>
          <w:szCs w:val="32"/>
          <w:lang w:val="de-DE"/>
        </w:rPr>
        <w:t>erstmalig CSI-2-Kameras mi</w:t>
      </w:r>
      <w:r w:rsidR="006630FA" w:rsidRPr="006630FA">
        <w:rPr>
          <w:rFonts w:asciiTheme="minorHAnsi" w:hAnsiTheme="minorHAnsi"/>
          <w:sz w:val="32"/>
          <w:szCs w:val="32"/>
          <w:lang w:val="de-DE"/>
        </w:rPr>
        <w:t xml:space="preserve">t leistungsstarken </w:t>
      </w:r>
      <w:r w:rsidR="00AA7F8B">
        <w:rPr>
          <w:rFonts w:asciiTheme="minorHAnsi" w:hAnsiTheme="minorHAnsi"/>
          <w:sz w:val="32"/>
          <w:szCs w:val="32"/>
          <w:lang w:val="de-DE"/>
        </w:rPr>
        <w:t>IMX-</w:t>
      </w:r>
      <w:r w:rsidR="006630FA" w:rsidRPr="006630FA">
        <w:rPr>
          <w:rFonts w:asciiTheme="minorHAnsi" w:hAnsiTheme="minorHAnsi"/>
          <w:sz w:val="32"/>
          <w:szCs w:val="32"/>
          <w:lang w:val="de-DE"/>
        </w:rPr>
        <w:t xml:space="preserve">Bildsensoren von Sony </w:t>
      </w:r>
    </w:p>
    <w:p w14:paraId="672F32AE" w14:textId="34961E5F" w:rsidR="00617D24" w:rsidRDefault="00D9079E" w:rsidP="007A7975">
      <w:pPr>
        <w:pStyle w:val="bodytext"/>
        <w:spacing w:beforeAutospacing="1" w:afterAutospacing="1" w:line="360" w:lineRule="auto"/>
        <w:rPr>
          <w:rFonts w:asciiTheme="minorHAnsi" w:eastAsia="Times New Roman" w:hAnsiTheme="minorHAnsi" w:cstheme="minorHAnsi"/>
          <w:sz w:val="22"/>
          <w:szCs w:val="22"/>
          <w:lang w:val="de-DE"/>
        </w:rPr>
      </w:pPr>
      <w:r w:rsidRPr="006630FA">
        <w:rPr>
          <w:rFonts w:asciiTheme="minorHAnsi" w:eastAsia="Times New Roman" w:hAnsiTheme="minorHAnsi" w:cstheme="minorHAnsi"/>
          <w:i/>
          <w:sz w:val="22"/>
          <w:szCs w:val="22"/>
          <w:lang w:val="de-DE"/>
        </w:rPr>
        <w:t>Stadtroda</w:t>
      </w:r>
      <w:r w:rsidR="002C08B9" w:rsidRPr="006630FA">
        <w:rPr>
          <w:rFonts w:asciiTheme="minorHAnsi" w:eastAsia="Times New Roman" w:hAnsiTheme="minorHAnsi" w:cstheme="minorHAnsi"/>
          <w:i/>
          <w:sz w:val="22"/>
          <w:szCs w:val="22"/>
          <w:lang w:val="de-DE"/>
        </w:rPr>
        <w:t>,</w:t>
      </w:r>
      <w:r w:rsidR="00915D67" w:rsidRPr="006630FA">
        <w:rPr>
          <w:rFonts w:asciiTheme="minorHAnsi" w:eastAsia="Times New Roman" w:hAnsiTheme="minorHAnsi" w:cstheme="minorHAnsi"/>
          <w:i/>
          <w:sz w:val="22"/>
          <w:szCs w:val="22"/>
          <w:lang w:val="de-DE"/>
        </w:rPr>
        <w:t xml:space="preserve"> </w:t>
      </w:r>
      <w:r w:rsidR="006C5E49">
        <w:rPr>
          <w:rFonts w:asciiTheme="minorHAnsi" w:eastAsia="Times New Roman" w:hAnsiTheme="minorHAnsi" w:cstheme="minorHAnsi"/>
          <w:i/>
          <w:sz w:val="22"/>
          <w:szCs w:val="22"/>
          <w:lang w:val="de-DE"/>
        </w:rPr>
        <w:t xml:space="preserve">Nürnberg, </w:t>
      </w:r>
      <w:r w:rsidR="00392E0E">
        <w:rPr>
          <w:rFonts w:asciiTheme="minorHAnsi" w:eastAsia="Times New Roman" w:hAnsiTheme="minorHAnsi" w:cstheme="minorHAnsi"/>
          <w:i/>
          <w:sz w:val="22"/>
          <w:szCs w:val="22"/>
          <w:lang w:val="de-DE"/>
        </w:rPr>
        <w:t xml:space="preserve">18. </w:t>
      </w:r>
      <w:r w:rsidR="006C5E49">
        <w:rPr>
          <w:rFonts w:asciiTheme="minorHAnsi" w:eastAsia="Times New Roman" w:hAnsiTheme="minorHAnsi" w:cstheme="minorHAnsi"/>
          <w:i/>
          <w:sz w:val="22"/>
          <w:szCs w:val="22"/>
          <w:lang w:val="de-DE"/>
        </w:rPr>
        <w:t>Febr</w:t>
      </w:r>
      <w:r w:rsidR="00B47FCD" w:rsidRPr="006630FA">
        <w:rPr>
          <w:rFonts w:asciiTheme="minorHAnsi" w:eastAsia="Times New Roman" w:hAnsiTheme="minorHAnsi" w:cstheme="minorHAnsi"/>
          <w:i/>
          <w:sz w:val="22"/>
          <w:szCs w:val="22"/>
          <w:lang w:val="de-DE"/>
        </w:rPr>
        <w:t>uar</w:t>
      </w:r>
      <w:r w:rsidR="00350493" w:rsidRPr="006630FA">
        <w:rPr>
          <w:rFonts w:asciiTheme="minorHAnsi" w:eastAsia="Times New Roman" w:hAnsiTheme="minorHAnsi" w:cstheme="minorHAnsi"/>
          <w:i/>
          <w:sz w:val="22"/>
          <w:szCs w:val="22"/>
          <w:lang w:val="de-DE"/>
        </w:rPr>
        <w:t xml:space="preserve"> 20</w:t>
      </w:r>
      <w:r w:rsidR="00B47FCD" w:rsidRPr="006630FA">
        <w:rPr>
          <w:rFonts w:asciiTheme="minorHAnsi" w:eastAsia="Times New Roman" w:hAnsiTheme="minorHAnsi" w:cstheme="minorHAnsi"/>
          <w:i/>
          <w:sz w:val="22"/>
          <w:szCs w:val="22"/>
          <w:lang w:val="de-DE"/>
        </w:rPr>
        <w:t>20</w:t>
      </w:r>
      <w:r w:rsidRPr="006630FA">
        <w:rPr>
          <w:rFonts w:asciiTheme="minorHAnsi" w:eastAsia="Times New Roman" w:hAnsiTheme="minorHAnsi" w:cstheme="minorHAnsi"/>
          <w:sz w:val="22"/>
          <w:szCs w:val="22"/>
          <w:lang w:val="de-DE"/>
        </w:rPr>
        <w:t xml:space="preserve"> </w:t>
      </w:r>
      <w:r w:rsidR="00072A38" w:rsidRPr="006630FA">
        <w:rPr>
          <w:rFonts w:asciiTheme="minorHAnsi" w:eastAsia="Times New Roman" w:hAnsiTheme="minorHAnsi" w:cstheme="minorHAnsi"/>
          <w:sz w:val="22"/>
          <w:szCs w:val="22"/>
          <w:lang w:val="de-DE"/>
        </w:rPr>
        <w:t>–</w:t>
      </w:r>
      <w:r w:rsidR="006630FA">
        <w:rPr>
          <w:rFonts w:asciiTheme="minorHAnsi" w:eastAsia="Times New Roman" w:hAnsiTheme="minorHAnsi" w:cstheme="minorHAnsi"/>
          <w:sz w:val="22"/>
          <w:szCs w:val="22"/>
          <w:lang w:val="de-DE"/>
        </w:rPr>
        <w:t xml:space="preserve"> </w:t>
      </w:r>
      <w:r w:rsidR="00175D19">
        <w:rPr>
          <w:rFonts w:asciiTheme="minorHAnsi" w:eastAsia="Times New Roman" w:hAnsiTheme="minorHAnsi" w:cstheme="minorHAnsi"/>
          <w:sz w:val="22"/>
          <w:szCs w:val="22"/>
          <w:lang w:val="de-DE"/>
        </w:rPr>
        <w:t>In der Embedded Vision Area auf</w:t>
      </w:r>
      <w:r w:rsidR="00C10436">
        <w:rPr>
          <w:rFonts w:asciiTheme="minorHAnsi" w:eastAsia="Times New Roman" w:hAnsiTheme="minorHAnsi" w:cstheme="minorHAnsi"/>
          <w:sz w:val="22"/>
          <w:szCs w:val="22"/>
          <w:lang w:val="de-DE"/>
        </w:rPr>
        <w:t xml:space="preserve"> der </w:t>
      </w:r>
      <w:r w:rsidR="00392E0E" w:rsidRPr="00617D24">
        <w:rPr>
          <w:rFonts w:asciiTheme="minorHAnsi" w:eastAsia="Times New Roman" w:hAnsiTheme="minorHAnsi" w:cstheme="minorHAnsi"/>
          <w:sz w:val="22"/>
          <w:szCs w:val="22"/>
          <w:lang w:val="de-DE"/>
        </w:rPr>
        <w:t>Weltleitmesse für Embedded-Systeme</w:t>
      </w:r>
      <w:r w:rsidR="00392E0E">
        <w:rPr>
          <w:rFonts w:asciiTheme="minorHAnsi" w:eastAsia="Times New Roman" w:hAnsiTheme="minorHAnsi" w:cstheme="minorHAnsi"/>
          <w:sz w:val="22"/>
          <w:szCs w:val="22"/>
          <w:lang w:val="de-DE"/>
        </w:rPr>
        <w:t xml:space="preserve"> </w:t>
      </w:r>
      <w:r w:rsidR="00C10436">
        <w:rPr>
          <w:rFonts w:asciiTheme="minorHAnsi" w:eastAsia="Times New Roman" w:hAnsiTheme="minorHAnsi" w:cstheme="minorHAnsi"/>
          <w:sz w:val="22"/>
          <w:szCs w:val="22"/>
          <w:lang w:val="de-DE"/>
        </w:rPr>
        <w:t xml:space="preserve">Embedded World in Nürnberg </w:t>
      </w:r>
      <w:r w:rsidR="006C5E49">
        <w:rPr>
          <w:rFonts w:asciiTheme="minorHAnsi" w:eastAsia="Times New Roman" w:hAnsiTheme="minorHAnsi" w:cstheme="minorHAnsi"/>
          <w:sz w:val="22"/>
          <w:szCs w:val="22"/>
          <w:lang w:val="de-DE"/>
        </w:rPr>
        <w:t xml:space="preserve">(Halle 2, Stand 2-540) </w:t>
      </w:r>
      <w:r w:rsidR="00C10436">
        <w:rPr>
          <w:rFonts w:asciiTheme="minorHAnsi" w:eastAsia="Times New Roman" w:hAnsiTheme="minorHAnsi" w:cstheme="minorHAnsi"/>
          <w:sz w:val="22"/>
          <w:szCs w:val="22"/>
          <w:lang w:val="de-DE"/>
        </w:rPr>
        <w:t xml:space="preserve">stellt Allied Vision vom 25. </w:t>
      </w:r>
      <w:r w:rsidR="00617D24">
        <w:rPr>
          <w:rFonts w:asciiTheme="minorHAnsi" w:eastAsia="Times New Roman" w:hAnsiTheme="minorHAnsi" w:cstheme="minorHAnsi"/>
          <w:sz w:val="22"/>
          <w:szCs w:val="22"/>
          <w:lang w:val="de-DE"/>
        </w:rPr>
        <w:t>b</w:t>
      </w:r>
      <w:r w:rsidR="00C10436">
        <w:rPr>
          <w:rFonts w:asciiTheme="minorHAnsi" w:eastAsia="Times New Roman" w:hAnsiTheme="minorHAnsi" w:cstheme="minorHAnsi"/>
          <w:sz w:val="22"/>
          <w:szCs w:val="22"/>
          <w:lang w:val="de-DE"/>
        </w:rPr>
        <w:t>is 27. Februar 2020 neue Kamera</w:t>
      </w:r>
      <w:r w:rsidR="00617D24">
        <w:rPr>
          <w:rFonts w:asciiTheme="minorHAnsi" w:eastAsia="Times New Roman" w:hAnsiTheme="minorHAnsi" w:cstheme="minorHAnsi"/>
          <w:sz w:val="22"/>
          <w:szCs w:val="22"/>
          <w:lang w:val="de-DE"/>
        </w:rPr>
        <w:t>m</w:t>
      </w:r>
      <w:r w:rsidR="00C10436">
        <w:rPr>
          <w:rFonts w:asciiTheme="minorHAnsi" w:eastAsia="Times New Roman" w:hAnsiTheme="minorHAnsi" w:cstheme="minorHAnsi"/>
          <w:sz w:val="22"/>
          <w:szCs w:val="22"/>
          <w:lang w:val="de-DE"/>
        </w:rPr>
        <w:t>odelle seiner inno</w:t>
      </w:r>
      <w:r w:rsidR="00617D24">
        <w:rPr>
          <w:rFonts w:asciiTheme="minorHAnsi" w:eastAsia="Times New Roman" w:hAnsiTheme="minorHAnsi" w:cstheme="minorHAnsi"/>
          <w:sz w:val="22"/>
          <w:szCs w:val="22"/>
          <w:lang w:val="de-DE"/>
        </w:rPr>
        <w:t>vativen</w:t>
      </w:r>
      <w:r w:rsidR="00C10436">
        <w:rPr>
          <w:rFonts w:asciiTheme="minorHAnsi" w:eastAsia="Times New Roman" w:hAnsiTheme="minorHAnsi" w:cstheme="minorHAnsi"/>
          <w:sz w:val="22"/>
          <w:szCs w:val="22"/>
          <w:lang w:val="de-DE"/>
        </w:rPr>
        <w:t xml:space="preserve"> </w:t>
      </w:r>
      <w:r w:rsidR="004A62D1">
        <w:rPr>
          <w:rFonts w:asciiTheme="minorHAnsi" w:eastAsia="Times New Roman" w:hAnsiTheme="minorHAnsi" w:cstheme="minorHAnsi"/>
          <w:sz w:val="22"/>
          <w:szCs w:val="22"/>
          <w:lang w:val="de-DE"/>
        </w:rPr>
        <w:t xml:space="preserve">Alvium </w:t>
      </w:r>
      <w:r w:rsidR="00C10436">
        <w:rPr>
          <w:rFonts w:asciiTheme="minorHAnsi" w:eastAsia="Times New Roman" w:hAnsiTheme="minorHAnsi" w:cstheme="minorHAnsi"/>
          <w:sz w:val="22"/>
          <w:szCs w:val="22"/>
          <w:lang w:val="de-DE"/>
        </w:rPr>
        <w:t xml:space="preserve">Kameraserie für Industrial Embedded Vision vor. </w:t>
      </w:r>
      <w:r w:rsidR="00AA7F8B">
        <w:rPr>
          <w:rFonts w:asciiTheme="minorHAnsi" w:eastAsia="Times New Roman" w:hAnsiTheme="minorHAnsi" w:cstheme="minorHAnsi"/>
          <w:sz w:val="22"/>
          <w:szCs w:val="22"/>
          <w:lang w:val="de-DE"/>
        </w:rPr>
        <w:t xml:space="preserve">Mit </w:t>
      </w:r>
      <w:r w:rsidR="00392E0E">
        <w:rPr>
          <w:rFonts w:asciiTheme="minorHAnsi" w:eastAsia="Times New Roman" w:hAnsiTheme="minorHAnsi" w:cstheme="minorHAnsi"/>
          <w:sz w:val="22"/>
          <w:szCs w:val="22"/>
          <w:lang w:val="de-DE"/>
        </w:rPr>
        <w:t>insgesamt sechs neuen MIPI CSI-2-Kameras seiner Alvium 1800er Kameraserie</w:t>
      </w:r>
      <w:r w:rsidR="00AA7F8B">
        <w:rPr>
          <w:rFonts w:asciiTheme="minorHAnsi" w:eastAsia="Times New Roman" w:hAnsiTheme="minorHAnsi" w:cstheme="minorHAnsi"/>
          <w:sz w:val="22"/>
          <w:szCs w:val="22"/>
          <w:lang w:val="de-DE"/>
        </w:rPr>
        <w:t xml:space="preserve">, die alle mit einem der </w:t>
      </w:r>
      <w:r w:rsidR="00AA7F8B" w:rsidRPr="00AA7F8B">
        <w:rPr>
          <w:rFonts w:asciiTheme="minorHAnsi" w:eastAsia="Times New Roman" w:hAnsiTheme="minorHAnsi" w:cstheme="minorHAnsi"/>
          <w:sz w:val="22"/>
          <w:szCs w:val="22"/>
          <w:lang w:val="de-DE"/>
        </w:rPr>
        <w:t>Sony Pregius CMOS Global Shutter Sensoren</w:t>
      </w:r>
      <w:r w:rsidR="00AA7F8B">
        <w:rPr>
          <w:rFonts w:asciiTheme="minorHAnsi" w:eastAsia="Times New Roman" w:hAnsiTheme="minorHAnsi" w:cstheme="minorHAnsi"/>
          <w:sz w:val="22"/>
          <w:szCs w:val="22"/>
          <w:lang w:val="de-DE"/>
        </w:rPr>
        <w:t xml:space="preserve"> ausgestattet sind, perfektioniert der Kamerahersteller die Kombination von Leistungsanspruch aus Machine</w:t>
      </w:r>
      <w:r w:rsidR="00C67817">
        <w:rPr>
          <w:rFonts w:asciiTheme="minorHAnsi" w:eastAsia="Times New Roman" w:hAnsiTheme="minorHAnsi" w:cstheme="minorHAnsi"/>
          <w:sz w:val="22"/>
          <w:szCs w:val="22"/>
          <w:lang w:val="de-DE"/>
        </w:rPr>
        <w:t>-</w:t>
      </w:r>
      <w:r w:rsidR="00AA7F8B">
        <w:rPr>
          <w:rFonts w:asciiTheme="minorHAnsi" w:eastAsia="Times New Roman" w:hAnsiTheme="minorHAnsi" w:cstheme="minorHAnsi"/>
          <w:sz w:val="22"/>
          <w:szCs w:val="22"/>
          <w:lang w:val="de-DE"/>
        </w:rPr>
        <w:t>Vision</w:t>
      </w:r>
      <w:r w:rsidR="00C67817">
        <w:rPr>
          <w:rFonts w:asciiTheme="minorHAnsi" w:eastAsia="Times New Roman" w:hAnsiTheme="minorHAnsi" w:cstheme="minorHAnsi"/>
          <w:sz w:val="22"/>
          <w:szCs w:val="22"/>
          <w:lang w:val="de-DE"/>
        </w:rPr>
        <w:t>-</w:t>
      </w:r>
      <w:r w:rsidR="00AA7F8B">
        <w:rPr>
          <w:rFonts w:asciiTheme="minorHAnsi" w:eastAsia="Times New Roman" w:hAnsiTheme="minorHAnsi" w:cstheme="minorHAnsi"/>
          <w:sz w:val="22"/>
          <w:szCs w:val="22"/>
          <w:lang w:val="de-DE"/>
        </w:rPr>
        <w:t xml:space="preserve">Anwendungen und den Vorteilen von Embedded </w:t>
      </w:r>
      <w:r w:rsidR="005F7182">
        <w:rPr>
          <w:rFonts w:asciiTheme="minorHAnsi" w:eastAsia="Times New Roman" w:hAnsiTheme="minorHAnsi" w:cstheme="minorHAnsi"/>
          <w:sz w:val="22"/>
          <w:szCs w:val="22"/>
          <w:lang w:val="de-DE"/>
        </w:rPr>
        <w:t>Systemen</w:t>
      </w:r>
      <w:r w:rsidR="00AA7F8B">
        <w:rPr>
          <w:rFonts w:asciiTheme="minorHAnsi" w:eastAsia="Times New Roman" w:hAnsiTheme="minorHAnsi" w:cstheme="minorHAnsi"/>
          <w:sz w:val="22"/>
          <w:szCs w:val="22"/>
          <w:lang w:val="de-DE"/>
        </w:rPr>
        <w:t>.</w:t>
      </w:r>
    </w:p>
    <w:p w14:paraId="5465A78D" w14:textId="66A8CC54" w:rsidR="006630FA" w:rsidRPr="006630FA" w:rsidRDefault="007A7975" w:rsidP="006630FA">
      <w:pPr>
        <w:pStyle w:val="bodytext"/>
        <w:spacing w:beforeAutospacing="1" w:afterAutospacing="1" w:line="360" w:lineRule="auto"/>
        <w:rPr>
          <w:rFonts w:asciiTheme="minorHAnsi" w:eastAsia="Times New Roman" w:hAnsiTheme="minorHAnsi" w:cstheme="minorHAnsi"/>
          <w:color w:val="auto"/>
          <w:sz w:val="22"/>
          <w:szCs w:val="22"/>
          <w:lang w:val="de-DE"/>
        </w:rPr>
      </w:pPr>
      <w:r w:rsidRPr="006630FA">
        <w:rPr>
          <w:rFonts w:asciiTheme="minorHAnsi" w:eastAsia="Times New Roman" w:hAnsiTheme="minorHAnsi" w:cstheme="minorHAnsi"/>
          <w:b/>
          <w:color w:val="auto"/>
          <w:sz w:val="22"/>
          <w:szCs w:val="22"/>
          <w:lang w:val="de-DE"/>
        </w:rPr>
        <w:t>Cross-over</w:t>
      </w:r>
      <w:r w:rsidR="006630FA" w:rsidRPr="006630FA">
        <w:rPr>
          <w:rFonts w:asciiTheme="minorHAnsi" w:eastAsia="Times New Roman" w:hAnsiTheme="minorHAnsi" w:cstheme="minorHAnsi"/>
          <w:b/>
          <w:color w:val="auto"/>
          <w:sz w:val="22"/>
          <w:szCs w:val="22"/>
          <w:lang w:val="de-DE"/>
        </w:rPr>
        <w:t>-K</w:t>
      </w:r>
      <w:r w:rsidRPr="006630FA">
        <w:rPr>
          <w:rFonts w:asciiTheme="minorHAnsi" w:eastAsia="Times New Roman" w:hAnsiTheme="minorHAnsi" w:cstheme="minorHAnsi"/>
          <w:b/>
          <w:color w:val="auto"/>
          <w:sz w:val="22"/>
          <w:szCs w:val="22"/>
          <w:lang w:val="de-DE"/>
        </w:rPr>
        <w:t>amera</w:t>
      </w:r>
      <w:r w:rsidR="00C67817">
        <w:rPr>
          <w:rFonts w:asciiTheme="minorHAnsi" w:eastAsia="Times New Roman" w:hAnsiTheme="minorHAnsi" w:cstheme="minorHAnsi"/>
          <w:b/>
          <w:color w:val="auto"/>
          <w:sz w:val="22"/>
          <w:szCs w:val="22"/>
          <w:lang w:val="de-DE"/>
        </w:rPr>
        <w:t xml:space="preserve"> </w:t>
      </w:r>
      <w:r w:rsidRPr="006630FA">
        <w:rPr>
          <w:rFonts w:asciiTheme="minorHAnsi" w:eastAsia="Times New Roman" w:hAnsiTheme="minorHAnsi" w:cstheme="minorHAnsi"/>
          <w:b/>
          <w:color w:val="auto"/>
          <w:sz w:val="22"/>
          <w:szCs w:val="22"/>
          <w:lang w:val="de-DE"/>
        </w:rPr>
        <w:br/>
      </w:r>
      <w:r w:rsidR="006630FA" w:rsidRPr="006630FA">
        <w:rPr>
          <w:rFonts w:asciiTheme="minorHAnsi" w:eastAsia="Times New Roman" w:hAnsiTheme="minorHAnsi" w:cstheme="minorHAnsi"/>
          <w:color w:val="auto"/>
          <w:sz w:val="22"/>
          <w:szCs w:val="22"/>
          <w:lang w:val="de-DE"/>
        </w:rPr>
        <w:t>Die Alvium 1800er Serie ist eine Cross-Over-Kamera</w:t>
      </w:r>
      <w:r w:rsidR="00C67817">
        <w:rPr>
          <w:rFonts w:asciiTheme="minorHAnsi" w:eastAsia="Times New Roman" w:hAnsiTheme="minorHAnsi" w:cstheme="minorHAnsi"/>
          <w:color w:val="auto"/>
          <w:sz w:val="22"/>
          <w:szCs w:val="22"/>
          <w:lang w:val="de-DE"/>
        </w:rPr>
        <w:t xml:space="preserve">. </w:t>
      </w:r>
      <w:r w:rsidR="00811511">
        <w:rPr>
          <w:rFonts w:asciiTheme="minorHAnsi" w:eastAsia="Times New Roman" w:hAnsiTheme="minorHAnsi" w:cstheme="minorHAnsi"/>
          <w:color w:val="auto"/>
          <w:sz w:val="22"/>
          <w:szCs w:val="22"/>
          <w:lang w:val="de-DE"/>
        </w:rPr>
        <w:t>Entwicklern von Embedded Systemen ermöglicht</w:t>
      </w:r>
      <w:r w:rsidR="00C67817">
        <w:rPr>
          <w:rFonts w:asciiTheme="minorHAnsi" w:eastAsia="Times New Roman" w:hAnsiTheme="minorHAnsi" w:cstheme="minorHAnsi"/>
          <w:color w:val="auto"/>
          <w:sz w:val="22"/>
          <w:szCs w:val="22"/>
          <w:lang w:val="de-DE"/>
        </w:rPr>
        <w:t xml:space="preserve"> </w:t>
      </w:r>
      <w:r w:rsidR="00811511">
        <w:rPr>
          <w:rFonts w:asciiTheme="minorHAnsi" w:eastAsia="Times New Roman" w:hAnsiTheme="minorHAnsi" w:cstheme="minorHAnsi"/>
          <w:color w:val="auto"/>
          <w:sz w:val="22"/>
          <w:szCs w:val="22"/>
          <w:lang w:val="de-DE"/>
        </w:rPr>
        <w:t xml:space="preserve">sie </w:t>
      </w:r>
      <w:r w:rsidR="00C67817">
        <w:rPr>
          <w:rFonts w:asciiTheme="minorHAnsi" w:eastAsia="Times New Roman" w:hAnsiTheme="minorHAnsi" w:cstheme="minorHAnsi"/>
          <w:color w:val="auto"/>
          <w:sz w:val="22"/>
          <w:szCs w:val="22"/>
          <w:lang w:val="de-DE"/>
        </w:rPr>
        <w:t xml:space="preserve">auf der einen Seite </w:t>
      </w:r>
      <w:r w:rsidR="00811511">
        <w:rPr>
          <w:rFonts w:asciiTheme="minorHAnsi" w:eastAsia="Times New Roman" w:hAnsiTheme="minorHAnsi" w:cstheme="minorHAnsi"/>
          <w:color w:val="auto"/>
          <w:sz w:val="22"/>
          <w:szCs w:val="22"/>
          <w:lang w:val="de-DE"/>
        </w:rPr>
        <w:t>Zugang zur</w:t>
      </w:r>
      <w:r w:rsidR="006630FA" w:rsidRPr="006630FA">
        <w:rPr>
          <w:rFonts w:asciiTheme="minorHAnsi" w:eastAsia="Times New Roman" w:hAnsiTheme="minorHAnsi" w:cstheme="minorHAnsi"/>
          <w:color w:val="auto"/>
          <w:sz w:val="22"/>
          <w:szCs w:val="22"/>
          <w:lang w:val="de-DE"/>
        </w:rPr>
        <w:t xml:space="preserve"> Leistungsfähigkeit und Langlebigkeit </w:t>
      </w:r>
      <w:r w:rsidR="00C67817">
        <w:rPr>
          <w:rFonts w:asciiTheme="minorHAnsi" w:eastAsia="Times New Roman" w:hAnsiTheme="minorHAnsi" w:cstheme="minorHAnsi"/>
          <w:color w:val="auto"/>
          <w:sz w:val="22"/>
          <w:szCs w:val="22"/>
          <w:lang w:val="de-DE"/>
        </w:rPr>
        <w:t xml:space="preserve">einer Kamera für </w:t>
      </w:r>
      <w:r w:rsidR="006630FA" w:rsidRPr="006630FA">
        <w:rPr>
          <w:rFonts w:asciiTheme="minorHAnsi" w:eastAsia="Times New Roman" w:hAnsiTheme="minorHAnsi" w:cstheme="minorHAnsi"/>
          <w:color w:val="auto"/>
          <w:sz w:val="22"/>
          <w:szCs w:val="22"/>
          <w:lang w:val="de-DE"/>
        </w:rPr>
        <w:t>industrielle Bildverarbeitung</w:t>
      </w:r>
      <w:r w:rsidR="00C67817">
        <w:rPr>
          <w:rFonts w:asciiTheme="minorHAnsi" w:eastAsia="Times New Roman" w:hAnsiTheme="minorHAnsi" w:cstheme="minorHAnsi"/>
          <w:color w:val="auto"/>
          <w:sz w:val="22"/>
          <w:szCs w:val="22"/>
          <w:lang w:val="de-DE"/>
        </w:rPr>
        <w:t>. Ausgestattet</w:t>
      </w:r>
      <w:r w:rsidR="006630FA" w:rsidRPr="006630FA">
        <w:rPr>
          <w:rFonts w:asciiTheme="minorHAnsi" w:eastAsia="Times New Roman" w:hAnsiTheme="minorHAnsi" w:cstheme="minorHAnsi"/>
          <w:color w:val="auto"/>
          <w:sz w:val="22"/>
          <w:szCs w:val="22"/>
          <w:lang w:val="de-DE"/>
        </w:rPr>
        <w:t xml:space="preserve"> mit </w:t>
      </w:r>
      <w:r w:rsidR="00C67817">
        <w:rPr>
          <w:rFonts w:asciiTheme="minorHAnsi" w:eastAsia="Times New Roman" w:hAnsiTheme="minorHAnsi" w:cstheme="minorHAnsi"/>
          <w:color w:val="auto"/>
          <w:sz w:val="22"/>
          <w:szCs w:val="22"/>
          <w:lang w:val="de-DE"/>
        </w:rPr>
        <w:t xml:space="preserve">leistungsstarken </w:t>
      </w:r>
      <w:r w:rsidR="00C67817" w:rsidRPr="00C67817">
        <w:rPr>
          <w:rFonts w:asciiTheme="minorHAnsi" w:eastAsia="Times New Roman" w:hAnsiTheme="minorHAnsi" w:cstheme="minorHAnsi"/>
          <w:color w:val="auto"/>
          <w:sz w:val="22"/>
          <w:szCs w:val="22"/>
          <w:lang w:val="de-DE"/>
        </w:rPr>
        <w:t xml:space="preserve">Sony Pregius CMOS Global Shutter Sensoren </w:t>
      </w:r>
      <w:r w:rsidR="006630FA" w:rsidRPr="006630FA">
        <w:rPr>
          <w:rFonts w:asciiTheme="minorHAnsi" w:eastAsia="Times New Roman" w:hAnsiTheme="minorHAnsi" w:cstheme="minorHAnsi"/>
          <w:color w:val="auto"/>
          <w:sz w:val="22"/>
          <w:szCs w:val="22"/>
          <w:lang w:val="de-DE"/>
        </w:rPr>
        <w:t>biete</w:t>
      </w:r>
      <w:r w:rsidR="00230578">
        <w:rPr>
          <w:rFonts w:asciiTheme="minorHAnsi" w:eastAsia="Times New Roman" w:hAnsiTheme="minorHAnsi" w:cstheme="minorHAnsi"/>
          <w:color w:val="auto"/>
          <w:sz w:val="22"/>
          <w:szCs w:val="22"/>
          <w:lang w:val="de-DE"/>
        </w:rPr>
        <w:t>t</w:t>
      </w:r>
      <w:r w:rsidR="006630FA" w:rsidRPr="006630FA">
        <w:rPr>
          <w:rFonts w:asciiTheme="minorHAnsi" w:eastAsia="Times New Roman" w:hAnsiTheme="minorHAnsi" w:cstheme="minorHAnsi"/>
          <w:color w:val="auto"/>
          <w:sz w:val="22"/>
          <w:szCs w:val="22"/>
          <w:lang w:val="de-DE"/>
        </w:rPr>
        <w:t xml:space="preserve"> </w:t>
      </w:r>
      <w:r w:rsidR="00C67817">
        <w:rPr>
          <w:rFonts w:asciiTheme="minorHAnsi" w:eastAsia="Times New Roman" w:hAnsiTheme="minorHAnsi" w:cstheme="minorHAnsi"/>
          <w:color w:val="auto"/>
          <w:sz w:val="22"/>
          <w:szCs w:val="22"/>
          <w:lang w:val="de-DE"/>
        </w:rPr>
        <w:t xml:space="preserve">sie </w:t>
      </w:r>
      <w:r w:rsidR="006630FA" w:rsidRPr="006630FA">
        <w:rPr>
          <w:rFonts w:asciiTheme="minorHAnsi" w:eastAsia="Times New Roman" w:hAnsiTheme="minorHAnsi" w:cstheme="minorHAnsi"/>
          <w:color w:val="auto"/>
          <w:sz w:val="22"/>
          <w:szCs w:val="22"/>
          <w:lang w:val="de-DE"/>
        </w:rPr>
        <w:t>hohe Bildraten, hohe Empfindlichkeit und ausgezeichnete Bildqualität. Mit Hardware in Industriequalität</w:t>
      </w:r>
      <w:r w:rsidR="004A62D1">
        <w:rPr>
          <w:rFonts w:asciiTheme="minorHAnsi" w:eastAsia="Times New Roman" w:hAnsiTheme="minorHAnsi" w:cstheme="minorHAnsi"/>
          <w:color w:val="auto"/>
          <w:sz w:val="22"/>
          <w:szCs w:val="22"/>
          <w:lang w:val="de-DE"/>
        </w:rPr>
        <w:t xml:space="preserve"> und</w:t>
      </w:r>
      <w:r w:rsidR="006630FA" w:rsidRPr="006630FA">
        <w:rPr>
          <w:rFonts w:asciiTheme="minorHAnsi" w:eastAsia="Times New Roman" w:hAnsiTheme="minorHAnsi" w:cstheme="minorHAnsi"/>
          <w:color w:val="auto"/>
          <w:sz w:val="22"/>
          <w:szCs w:val="22"/>
          <w:lang w:val="de-DE"/>
        </w:rPr>
        <w:t xml:space="preserve"> </w:t>
      </w:r>
      <w:r w:rsidR="00C67817">
        <w:rPr>
          <w:rFonts w:asciiTheme="minorHAnsi" w:eastAsia="Times New Roman" w:hAnsiTheme="minorHAnsi" w:cstheme="minorHAnsi"/>
          <w:color w:val="auto"/>
          <w:sz w:val="22"/>
          <w:szCs w:val="22"/>
          <w:lang w:val="de-DE"/>
        </w:rPr>
        <w:t xml:space="preserve">einer großen Auswahl an </w:t>
      </w:r>
      <w:r w:rsidR="006630FA" w:rsidRPr="006630FA">
        <w:rPr>
          <w:rFonts w:asciiTheme="minorHAnsi" w:eastAsia="Times New Roman" w:hAnsiTheme="minorHAnsi" w:cstheme="minorHAnsi"/>
          <w:color w:val="auto"/>
          <w:sz w:val="22"/>
          <w:szCs w:val="22"/>
          <w:lang w:val="de-DE"/>
        </w:rPr>
        <w:t>integrierten Bildkorrekturfunktionen erfüll</w:t>
      </w:r>
      <w:r w:rsidR="00230578">
        <w:rPr>
          <w:rFonts w:asciiTheme="minorHAnsi" w:eastAsia="Times New Roman" w:hAnsiTheme="minorHAnsi" w:cstheme="minorHAnsi"/>
          <w:color w:val="auto"/>
          <w:sz w:val="22"/>
          <w:szCs w:val="22"/>
          <w:lang w:val="de-DE"/>
        </w:rPr>
        <w:t>t</w:t>
      </w:r>
      <w:r w:rsidR="006630FA" w:rsidRPr="006630FA">
        <w:rPr>
          <w:rFonts w:asciiTheme="minorHAnsi" w:eastAsia="Times New Roman" w:hAnsiTheme="minorHAnsi" w:cstheme="minorHAnsi"/>
          <w:color w:val="auto"/>
          <w:sz w:val="22"/>
          <w:szCs w:val="22"/>
          <w:lang w:val="de-DE"/>
        </w:rPr>
        <w:t xml:space="preserve"> sie alle Anforderungen der industriellen Bildverarbeitung.</w:t>
      </w:r>
      <w:r w:rsidR="0070382A">
        <w:rPr>
          <w:rFonts w:asciiTheme="minorHAnsi" w:eastAsia="Times New Roman" w:hAnsiTheme="minorHAnsi" w:cstheme="minorHAnsi"/>
          <w:color w:val="auto"/>
          <w:sz w:val="22"/>
          <w:szCs w:val="22"/>
          <w:lang w:val="de-DE"/>
        </w:rPr>
        <w:t xml:space="preserve"> </w:t>
      </w:r>
    </w:p>
    <w:p w14:paraId="0ED14BB5" w14:textId="0B32EB6E" w:rsidR="00CA6BC6" w:rsidRDefault="00AD6AA3" w:rsidP="00CA6BC6">
      <w:pPr>
        <w:pStyle w:val="bodytext"/>
        <w:spacing w:beforeAutospacing="1" w:afterAutospacing="1" w:line="360" w:lineRule="auto"/>
        <w:rPr>
          <w:rFonts w:asciiTheme="minorHAnsi" w:hAnsiTheme="minorHAnsi" w:cstheme="minorHAnsi"/>
          <w:sz w:val="22"/>
          <w:szCs w:val="22"/>
          <w:lang w:val="de-DE"/>
        </w:rPr>
      </w:pPr>
      <w:r>
        <w:rPr>
          <w:rFonts w:asciiTheme="minorHAnsi" w:hAnsiTheme="minorHAnsi" w:cstheme="minorHAnsi"/>
          <w:sz w:val="22"/>
          <w:szCs w:val="22"/>
          <w:lang w:val="de-DE"/>
        </w:rPr>
        <w:t>Gleichzeitig</w:t>
      </w:r>
      <w:r w:rsidRPr="006630FA">
        <w:rPr>
          <w:rFonts w:asciiTheme="minorHAnsi" w:hAnsiTheme="minorHAnsi" w:cstheme="minorHAnsi"/>
          <w:sz w:val="22"/>
          <w:szCs w:val="22"/>
          <w:lang w:val="de-DE"/>
        </w:rPr>
        <w:t xml:space="preserve"> </w:t>
      </w:r>
      <w:r w:rsidR="006630FA" w:rsidRPr="006630FA">
        <w:rPr>
          <w:rFonts w:asciiTheme="minorHAnsi" w:hAnsiTheme="minorHAnsi" w:cstheme="minorHAnsi"/>
          <w:sz w:val="22"/>
          <w:szCs w:val="22"/>
          <w:lang w:val="de-DE"/>
        </w:rPr>
        <w:t>basier</w:t>
      </w:r>
      <w:r w:rsidR="00811511">
        <w:rPr>
          <w:rFonts w:asciiTheme="minorHAnsi" w:hAnsiTheme="minorHAnsi" w:cstheme="minorHAnsi"/>
          <w:sz w:val="22"/>
          <w:szCs w:val="22"/>
          <w:lang w:val="de-DE"/>
        </w:rPr>
        <w:t>t</w:t>
      </w:r>
      <w:r w:rsidR="006630FA" w:rsidRPr="006630FA">
        <w:rPr>
          <w:rFonts w:asciiTheme="minorHAnsi" w:hAnsiTheme="minorHAnsi" w:cstheme="minorHAnsi"/>
          <w:sz w:val="22"/>
          <w:szCs w:val="22"/>
          <w:lang w:val="de-DE"/>
        </w:rPr>
        <w:t xml:space="preserve"> </w:t>
      </w:r>
      <w:r>
        <w:rPr>
          <w:rFonts w:asciiTheme="minorHAnsi" w:hAnsiTheme="minorHAnsi" w:cstheme="minorHAnsi"/>
          <w:sz w:val="22"/>
          <w:szCs w:val="22"/>
          <w:lang w:val="de-DE"/>
        </w:rPr>
        <w:t xml:space="preserve">sie </w:t>
      </w:r>
      <w:r w:rsidR="006630FA" w:rsidRPr="006630FA">
        <w:rPr>
          <w:rFonts w:asciiTheme="minorHAnsi" w:hAnsiTheme="minorHAnsi" w:cstheme="minorHAnsi"/>
          <w:sz w:val="22"/>
          <w:szCs w:val="22"/>
          <w:lang w:val="de-DE"/>
        </w:rPr>
        <w:t xml:space="preserve">auf der Alvium-Plattform von Allied Vision, die für Embedded-Vision-Systeme optimiert </w:t>
      </w:r>
      <w:r>
        <w:rPr>
          <w:rFonts w:asciiTheme="minorHAnsi" w:hAnsiTheme="minorHAnsi" w:cstheme="minorHAnsi"/>
          <w:sz w:val="22"/>
          <w:szCs w:val="22"/>
          <w:lang w:val="de-DE"/>
        </w:rPr>
        <w:t>wurde</w:t>
      </w:r>
      <w:r w:rsidR="006630FA" w:rsidRPr="006630FA">
        <w:rPr>
          <w:rFonts w:asciiTheme="minorHAnsi" w:hAnsiTheme="minorHAnsi" w:cstheme="minorHAnsi"/>
          <w:sz w:val="22"/>
          <w:szCs w:val="22"/>
          <w:lang w:val="de-DE"/>
        </w:rPr>
        <w:t xml:space="preserve">. Das bedeutet, dass sie über ein ultrakompaktes, leichtes Design verfügen und als Single-Board-Modul oder mit offenem Gehäuse für eine einfache Integration in kleine Systeme erhältlich sind. </w:t>
      </w:r>
      <w:r w:rsidR="00672260">
        <w:rPr>
          <w:rFonts w:asciiTheme="minorHAnsi" w:hAnsiTheme="minorHAnsi" w:cstheme="minorHAnsi"/>
          <w:sz w:val="22"/>
          <w:szCs w:val="22"/>
          <w:lang w:val="de-DE"/>
        </w:rPr>
        <w:t>I</w:t>
      </w:r>
      <w:r w:rsidR="006630FA" w:rsidRPr="006630FA">
        <w:rPr>
          <w:rFonts w:asciiTheme="minorHAnsi" w:hAnsiTheme="minorHAnsi" w:cstheme="minorHAnsi"/>
          <w:sz w:val="22"/>
          <w:szCs w:val="22"/>
          <w:lang w:val="de-DE"/>
        </w:rPr>
        <w:t>hr kostenoptimiertes Plattformdesign bietet ein beispielloses Preis-Leistungs-Verhältnis.</w:t>
      </w:r>
    </w:p>
    <w:p w14:paraId="3B7E9E52" w14:textId="77777777" w:rsidR="00CD6009" w:rsidRDefault="00CD6009" w:rsidP="00CA6BC6">
      <w:pPr>
        <w:pStyle w:val="bodytext"/>
        <w:spacing w:beforeAutospacing="1" w:afterAutospacing="1" w:line="360" w:lineRule="auto"/>
        <w:rPr>
          <w:rFonts w:asciiTheme="minorHAnsi" w:hAnsiTheme="minorHAnsi" w:cstheme="minorHAnsi"/>
          <w:sz w:val="22"/>
          <w:szCs w:val="22"/>
          <w:lang w:val="de-DE"/>
        </w:rPr>
      </w:pPr>
    </w:p>
    <w:p w14:paraId="76EA755F" w14:textId="204B836C" w:rsidR="00214234" w:rsidRPr="001941A1" w:rsidRDefault="0070382A" w:rsidP="00CA6BC6">
      <w:pPr>
        <w:pStyle w:val="bodytext"/>
        <w:spacing w:beforeAutospacing="1" w:afterAutospacing="1" w:line="360" w:lineRule="auto"/>
        <w:rPr>
          <w:rFonts w:asciiTheme="minorHAnsi" w:hAnsiTheme="minorHAnsi" w:cstheme="minorHAnsi"/>
          <w:b/>
          <w:bCs/>
          <w:sz w:val="22"/>
          <w:szCs w:val="22"/>
          <w:lang w:val="de-DE"/>
        </w:rPr>
      </w:pPr>
      <w:r w:rsidRPr="001941A1">
        <w:rPr>
          <w:rFonts w:asciiTheme="minorHAnsi" w:hAnsiTheme="minorHAnsi" w:cstheme="minorHAnsi"/>
          <w:b/>
          <w:bCs/>
          <w:sz w:val="22"/>
          <w:szCs w:val="22"/>
          <w:lang w:val="de-DE"/>
        </w:rPr>
        <w:lastRenderedPageBreak/>
        <w:t xml:space="preserve">Alvium CSI-2 Kameras mit Sony IMX Sensoren </w:t>
      </w:r>
      <w:r w:rsidR="0053632D">
        <w:rPr>
          <w:rFonts w:asciiTheme="minorHAnsi" w:hAnsiTheme="minorHAnsi" w:cstheme="minorHAnsi"/>
          <w:b/>
          <w:bCs/>
          <w:sz w:val="22"/>
          <w:szCs w:val="22"/>
          <w:lang w:val="de-DE"/>
        </w:rPr>
        <w:t xml:space="preserve">im </w:t>
      </w:r>
      <w:r w:rsidRPr="001941A1">
        <w:rPr>
          <w:rFonts w:asciiTheme="minorHAnsi" w:hAnsiTheme="minorHAnsi" w:cstheme="minorHAnsi"/>
          <w:b/>
          <w:bCs/>
          <w:sz w:val="22"/>
          <w:szCs w:val="22"/>
          <w:lang w:val="de-DE"/>
        </w:rPr>
        <w:t xml:space="preserve">Überblick </w:t>
      </w:r>
    </w:p>
    <w:tbl>
      <w:tblPr>
        <w:tblStyle w:val="Tabellenraster"/>
        <w:tblW w:w="8784" w:type="dxa"/>
        <w:tblLayout w:type="fixed"/>
        <w:tblLook w:val="04A0" w:firstRow="1" w:lastRow="0" w:firstColumn="1" w:lastColumn="0" w:noHBand="0" w:noVBand="1"/>
      </w:tblPr>
      <w:tblGrid>
        <w:gridCol w:w="1129"/>
        <w:gridCol w:w="1276"/>
        <w:gridCol w:w="1276"/>
        <w:gridCol w:w="1276"/>
        <w:gridCol w:w="1275"/>
        <w:gridCol w:w="1276"/>
        <w:gridCol w:w="1276"/>
      </w:tblGrid>
      <w:tr w:rsidR="00214234" w:rsidRPr="00214234" w14:paraId="2F5D674B" w14:textId="271017DE" w:rsidTr="00214234">
        <w:tc>
          <w:tcPr>
            <w:tcW w:w="1129" w:type="dxa"/>
          </w:tcPr>
          <w:p w14:paraId="44BC0FF9" w14:textId="1BA5AC68" w:rsidR="0070382A" w:rsidRPr="00364546"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364546">
              <w:rPr>
                <w:rFonts w:asciiTheme="minorHAnsi" w:eastAsia="Times New Roman" w:hAnsiTheme="minorHAnsi" w:cs="Arial"/>
                <w:b/>
                <w:sz w:val="20"/>
                <w:szCs w:val="20"/>
                <w:lang w:val="de-DE"/>
              </w:rPr>
              <w:t>Kamera</w:t>
            </w:r>
            <w:r w:rsidR="00214234" w:rsidRPr="00364546">
              <w:rPr>
                <w:rFonts w:asciiTheme="minorHAnsi" w:eastAsia="Times New Roman" w:hAnsiTheme="minorHAnsi" w:cs="Arial"/>
                <w:b/>
                <w:sz w:val="20"/>
                <w:szCs w:val="20"/>
                <w:lang w:val="de-DE"/>
              </w:rPr>
              <w:t>-</w:t>
            </w:r>
            <w:r w:rsidRPr="00364546">
              <w:rPr>
                <w:rFonts w:asciiTheme="minorHAnsi" w:eastAsia="Times New Roman" w:hAnsiTheme="minorHAnsi" w:cs="Arial"/>
                <w:b/>
                <w:sz w:val="20"/>
                <w:szCs w:val="20"/>
                <w:lang w:val="de-DE"/>
              </w:rPr>
              <w:t>modell</w:t>
            </w:r>
          </w:p>
        </w:tc>
        <w:tc>
          <w:tcPr>
            <w:tcW w:w="1276" w:type="dxa"/>
            <w:vAlign w:val="center"/>
          </w:tcPr>
          <w:p w14:paraId="7DBD9D84" w14:textId="434AB8F1" w:rsidR="0070382A" w:rsidRPr="00364546"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364546">
              <w:rPr>
                <w:rFonts w:asciiTheme="minorHAnsi" w:eastAsia="Times New Roman" w:hAnsiTheme="minorHAnsi" w:cs="Arial"/>
                <w:b/>
                <w:sz w:val="20"/>
                <w:szCs w:val="20"/>
                <w:lang w:val="de-DE"/>
              </w:rPr>
              <w:t>1800 C-040</w:t>
            </w:r>
          </w:p>
        </w:tc>
        <w:tc>
          <w:tcPr>
            <w:tcW w:w="1276" w:type="dxa"/>
            <w:vAlign w:val="center"/>
          </w:tcPr>
          <w:p w14:paraId="6E50DDE4" w14:textId="66C98C95" w:rsidR="0070382A" w:rsidRPr="00364546"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364546">
              <w:rPr>
                <w:rFonts w:asciiTheme="minorHAnsi" w:eastAsia="Times New Roman" w:hAnsiTheme="minorHAnsi" w:cs="Arial"/>
                <w:b/>
                <w:sz w:val="20"/>
                <w:szCs w:val="20"/>
                <w:lang w:val="de-DE"/>
              </w:rPr>
              <w:t>1800 C-158</w:t>
            </w:r>
          </w:p>
        </w:tc>
        <w:tc>
          <w:tcPr>
            <w:tcW w:w="1276" w:type="dxa"/>
            <w:vAlign w:val="center"/>
          </w:tcPr>
          <w:p w14:paraId="708D0937" w14:textId="60BA15B7" w:rsidR="0070382A" w:rsidRPr="00364546"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364546">
              <w:rPr>
                <w:rFonts w:ascii="Calibri" w:eastAsia="Times New Roman" w:hAnsi="Calibri" w:cs="Calibri"/>
                <w:b/>
                <w:sz w:val="20"/>
                <w:szCs w:val="20"/>
                <w:lang w:eastAsia="de-DE"/>
              </w:rPr>
              <w:t>1800 C-319</w:t>
            </w:r>
          </w:p>
        </w:tc>
        <w:tc>
          <w:tcPr>
            <w:tcW w:w="1275" w:type="dxa"/>
            <w:vAlign w:val="center"/>
          </w:tcPr>
          <w:p w14:paraId="4D067C56" w14:textId="7B435252" w:rsidR="0070382A" w:rsidRPr="00364546"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364546">
              <w:rPr>
                <w:rFonts w:ascii="Calibri" w:eastAsia="Times New Roman" w:hAnsi="Calibri" w:cs="Calibri"/>
                <w:b/>
                <w:sz w:val="20"/>
                <w:szCs w:val="20"/>
                <w:lang w:eastAsia="de-DE"/>
              </w:rPr>
              <w:t>1800 C-507</w:t>
            </w:r>
          </w:p>
        </w:tc>
        <w:tc>
          <w:tcPr>
            <w:tcW w:w="1276" w:type="dxa"/>
            <w:vAlign w:val="center"/>
          </w:tcPr>
          <w:p w14:paraId="4887B5E6" w14:textId="54C095E5" w:rsidR="0070382A" w:rsidRPr="00364546"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364546">
              <w:rPr>
                <w:rFonts w:ascii="Calibri" w:eastAsia="Times New Roman" w:hAnsi="Calibri" w:cs="Calibri"/>
                <w:b/>
                <w:sz w:val="20"/>
                <w:szCs w:val="20"/>
                <w:lang w:eastAsia="de-DE"/>
              </w:rPr>
              <w:t>1800 C-1236</w:t>
            </w:r>
          </w:p>
        </w:tc>
        <w:tc>
          <w:tcPr>
            <w:tcW w:w="1276" w:type="dxa"/>
            <w:vAlign w:val="center"/>
          </w:tcPr>
          <w:p w14:paraId="2F706C87" w14:textId="061817C4" w:rsidR="0070382A" w:rsidRPr="00364546" w:rsidRDefault="00214234"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364546">
              <w:rPr>
                <w:rFonts w:ascii="Calibri" w:eastAsia="Times New Roman" w:hAnsi="Calibri" w:cs="Calibri"/>
                <w:b/>
                <w:sz w:val="20"/>
                <w:szCs w:val="20"/>
                <w:lang w:eastAsia="de-DE"/>
              </w:rPr>
              <w:t>1</w:t>
            </w:r>
            <w:r w:rsidR="0070382A" w:rsidRPr="00364546">
              <w:rPr>
                <w:rFonts w:ascii="Calibri" w:eastAsia="Times New Roman" w:hAnsi="Calibri" w:cs="Calibri"/>
                <w:b/>
                <w:sz w:val="20"/>
                <w:szCs w:val="20"/>
                <w:lang w:eastAsia="de-DE"/>
              </w:rPr>
              <w:t>800 C-2050</w:t>
            </w:r>
          </w:p>
        </w:tc>
      </w:tr>
      <w:tr w:rsidR="00214234" w:rsidRPr="00214234" w14:paraId="46CC8CB4" w14:textId="07003876" w:rsidTr="00214234">
        <w:tc>
          <w:tcPr>
            <w:tcW w:w="1129" w:type="dxa"/>
          </w:tcPr>
          <w:p w14:paraId="2D507EA4"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Sensor</w:t>
            </w:r>
          </w:p>
        </w:tc>
        <w:tc>
          <w:tcPr>
            <w:tcW w:w="1276" w:type="dxa"/>
          </w:tcPr>
          <w:p w14:paraId="04171D9E"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Sony IMX287</w:t>
            </w:r>
          </w:p>
        </w:tc>
        <w:tc>
          <w:tcPr>
            <w:tcW w:w="1276" w:type="dxa"/>
          </w:tcPr>
          <w:p w14:paraId="05D7E72E"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Sony IMX273</w:t>
            </w:r>
          </w:p>
        </w:tc>
        <w:tc>
          <w:tcPr>
            <w:tcW w:w="1276" w:type="dxa"/>
          </w:tcPr>
          <w:p w14:paraId="4EDEEE21" w14:textId="16B7A01A"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Sony IMX265</w:t>
            </w:r>
          </w:p>
        </w:tc>
        <w:tc>
          <w:tcPr>
            <w:tcW w:w="1275" w:type="dxa"/>
          </w:tcPr>
          <w:p w14:paraId="0DE15361" w14:textId="6C0C619B"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Sony IMX264</w:t>
            </w:r>
          </w:p>
        </w:tc>
        <w:tc>
          <w:tcPr>
            <w:tcW w:w="1276" w:type="dxa"/>
          </w:tcPr>
          <w:p w14:paraId="31AB4568" w14:textId="44937845"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Sony IMX304</w:t>
            </w:r>
          </w:p>
        </w:tc>
        <w:tc>
          <w:tcPr>
            <w:tcW w:w="1276" w:type="dxa"/>
          </w:tcPr>
          <w:p w14:paraId="2E82A9EF" w14:textId="398FB86B"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Sony IMX183</w:t>
            </w:r>
          </w:p>
        </w:tc>
      </w:tr>
      <w:tr w:rsidR="00214234" w:rsidRPr="00214234" w14:paraId="7DDE90D2" w14:textId="65BE0FF6" w:rsidTr="00214234">
        <w:tc>
          <w:tcPr>
            <w:tcW w:w="1129" w:type="dxa"/>
          </w:tcPr>
          <w:p w14:paraId="303EA9B0"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Auflösung</w:t>
            </w:r>
          </w:p>
        </w:tc>
        <w:tc>
          <w:tcPr>
            <w:tcW w:w="1276" w:type="dxa"/>
          </w:tcPr>
          <w:p w14:paraId="6F0085AC"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 xml:space="preserve">728 </w:t>
            </w:r>
            <w:r w:rsidRPr="00364546">
              <w:rPr>
                <w:rFonts w:asciiTheme="minorHAnsi" w:eastAsia="Times New Roman" w:hAnsiTheme="minorHAnsi" w:cstheme="minorHAnsi"/>
                <w:sz w:val="20"/>
                <w:szCs w:val="20"/>
                <w:lang w:val="de-DE"/>
              </w:rPr>
              <w:t>×</w:t>
            </w:r>
            <w:r w:rsidRPr="00364546">
              <w:rPr>
                <w:rFonts w:asciiTheme="minorHAnsi" w:eastAsia="Times New Roman" w:hAnsiTheme="minorHAnsi" w:cs="Arial"/>
                <w:sz w:val="20"/>
                <w:szCs w:val="20"/>
                <w:lang w:val="de-DE"/>
              </w:rPr>
              <w:t xml:space="preserve"> 544;</w:t>
            </w:r>
            <w:r w:rsidRPr="00364546">
              <w:rPr>
                <w:rFonts w:asciiTheme="minorHAnsi" w:eastAsia="Times New Roman" w:hAnsiTheme="minorHAnsi" w:cs="Arial"/>
                <w:sz w:val="20"/>
                <w:szCs w:val="20"/>
                <w:lang w:val="de-DE"/>
              </w:rPr>
              <w:br/>
              <w:t>0,4 MP</w:t>
            </w:r>
          </w:p>
        </w:tc>
        <w:tc>
          <w:tcPr>
            <w:tcW w:w="1276" w:type="dxa"/>
          </w:tcPr>
          <w:p w14:paraId="0215154B" w14:textId="3AA7EFC0"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 xml:space="preserve">1456 </w:t>
            </w:r>
            <w:r w:rsidRPr="00364546">
              <w:rPr>
                <w:rFonts w:asciiTheme="minorHAnsi" w:eastAsia="Times New Roman" w:hAnsiTheme="minorHAnsi" w:cstheme="minorHAnsi"/>
                <w:sz w:val="20"/>
                <w:szCs w:val="20"/>
                <w:lang w:val="de-DE"/>
              </w:rPr>
              <w:t>×</w:t>
            </w:r>
            <w:r w:rsidRPr="00364546">
              <w:rPr>
                <w:rFonts w:asciiTheme="minorHAnsi" w:eastAsia="Times New Roman" w:hAnsiTheme="minorHAnsi" w:cs="Arial"/>
                <w:sz w:val="20"/>
                <w:szCs w:val="20"/>
                <w:lang w:val="de-DE"/>
              </w:rPr>
              <w:t xml:space="preserve"> 1088;</w:t>
            </w:r>
            <w:r w:rsidRPr="00364546">
              <w:rPr>
                <w:rFonts w:asciiTheme="minorHAnsi" w:eastAsia="Times New Roman" w:hAnsiTheme="minorHAnsi" w:cs="Arial"/>
                <w:sz w:val="20"/>
                <w:szCs w:val="20"/>
                <w:lang w:val="de-DE"/>
              </w:rPr>
              <w:br/>
              <w:t>1</w:t>
            </w:r>
            <w:r w:rsidR="000C0127" w:rsidRPr="00364546">
              <w:rPr>
                <w:rFonts w:asciiTheme="minorHAnsi" w:eastAsia="Times New Roman" w:hAnsiTheme="minorHAnsi" w:cs="Arial"/>
                <w:sz w:val="20"/>
                <w:szCs w:val="20"/>
                <w:lang w:val="de-DE"/>
              </w:rPr>
              <w:t xml:space="preserve">,6 </w:t>
            </w:r>
            <w:r w:rsidRPr="00364546">
              <w:rPr>
                <w:rFonts w:asciiTheme="minorHAnsi" w:eastAsia="Times New Roman" w:hAnsiTheme="minorHAnsi" w:cs="Arial"/>
                <w:sz w:val="20"/>
                <w:szCs w:val="20"/>
                <w:lang w:val="de-DE"/>
              </w:rPr>
              <w:t>MP</w:t>
            </w:r>
          </w:p>
        </w:tc>
        <w:tc>
          <w:tcPr>
            <w:tcW w:w="1276" w:type="dxa"/>
          </w:tcPr>
          <w:p w14:paraId="2C139634" w14:textId="73B18627" w:rsidR="00214234"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Calibri" w:eastAsia="Times New Roman" w:hAnsi="Calibri" w:cs="Calibri"/>
                <w:sz w:val="20"/>
                <w:szCs w:val="20"/>
                <w:lang w:eastAsia="de-DE"/>
              </w:rPr>
            </w:pPr>
            <w:r w:rsidRPr="00364546">
              <w:rPr>
                <w:rFonts w:ascii="Calibri" w:eastAsia="Times New Roman" w:hAnsi="Calibri" w:cs="Calibri"/>
                <w:sz w:val="20"/>
                <w:szCs w:val="20"/>
                <w:lang w:eastAsia="de-DE"/>
              </w:rPr>
              <w:t>2064 × 1544</w:t>
            </w:r>
            <w:r w:rsidR="00214234" w:rsidRPr="00364546">
              <w:rPr>
                <w:rFonts w:ascii="Calibri" w:eastAsia="Times New Roman" w:hAnsi="Calibri" w:cs="Calibri"/>
                <w:sz w:val="20"/>
                <w:szCs w:val="20"/>
                <w:lang w:eastAsia="de-DE"/>
              </w:rPr>
              <w:t>;</w:t>
            </w:r>
            <w:r w:rsidR="00214234" w:rsidRPr="00364546">
              <w:rPr>
                <w:rFonts w:ascii="Calibri" w:eastAsia="Times New Roman" w:hAnsi="Calibri" w:cs="Calibri"/>
                <w:sz w:val="20"/>
                <w:szCs w:val="20"/>
                <w:lang w:eastAsia="de-DE"/>
              </w:rPr>
              <w:br/>
              <w:t>3</w:t>
            </w:r>
            <w:r w:rsidR="00AD1E9F">
              <w:rPr>
                <w:rFonts w:ascii="Calibri" w:eastAsia="Times New Roman" w:hAnsi="Calibri" w:cs="Calibri"/>
                <w:sz w:val="20"/>
                <w:szCs w:val="20"/>
                <w:lang w:eastAsia="de-DE"/>
              </w:rPr>
              <w:t>,2</w:t>
            </w:r>
            <w:r w:rsidR="00214234" w:rsidRPr="00364546">
              <w:rPr>
                <w:rFonts w:ascii="Calibri" w:eastAsia="Times New Roman" w:hAnsi="Calibri" w:cs="Calibri"/>
                <w:sz w:val="20"/>
                <w:szCs w:val="20"/>
                <w:lang w:eastAsia="de-DE"/>
              </w:rPr>
              <w:t xml:space="preserve"> MP</w:t>
            </w:r>
          </w:p>
        </w:tc>
        <w:tc>
          <w:tcPr>
            <w:tcW w:w="1275" w:type="dxa"/>
          </w:tcPr>
          <w:p w14:paraId="2F762F01" w14:textId="1D4DFC85"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2464 × 2056</w:t>
            </w:r>
            <w:r w:rsidR="00214234" w:rsidRPr="00364546">
              <w:rPr>
                <w:rFonts w:ascii="Calibri" w:eastAsia="Times New Roman" w:hAnsi="Calibri" w:cs="Calibri"/>
                <w:sz w:val="20"/>
                <w:szCs w:val="20"/>
                <w:lang w:eastAsia="de-DE"/>
              </w:rPr>
              <w:t>;</w:t>
            </w:r>
            <w:r w:rsidR="00214234" w:rsidRPr="00364546">
              <w:rPr>
                <w:rFonts w:ascii="Calibri" w:eastAsia="Times New Roman" w:hAnsi="Calibri" w:cs="Calibri"/>
                <w:sz w:val="20"/>
                <w:szCs w:val="20"/>
                <w:lang w:eastAsia="de-DE"/>
              </w:rPr>
              <w:br/>
              <w:t>5</w:t>
            </w:r>
            <w:r w:rsidR="00AD1E9F">
              <w:rPr>
                <w:rFonts w:ascii="Calibri" w:eastAsia="Times New Roman" w:hAnsi="Calibri" w:cs="Calibri"/>
                <w:sz w:val="20"/>
                <w:szCs w:val="20"/>
                <w:lang w:eastAsia="de-DE"/>
              </w:rPr>
              <w:t>,1</w:t>
            </w:r>
            <w:r w:rsidR="00214234" w:rsidRPr="00364546">
              <w:rPr>
                <w:rFonts w:ascii="Calibri" w:eastAsia="Times New Roman" w:hAnsi="Calibri" w:cs="Calibri"/>
                <w:sz w:val="20"/>
                <w:szCs w:val="20"/>
                <w:lang w:eastAsia="de-DE"/>
              </w:rPr>
              <w:t xml:space="preserve"> MP</w:t>
            </w:r>
          </w:p>
        </w:tc>
        <w:tc>
          <w:tcPr>
            <w:tcW w:w="1276" w:type="dxa"/>
          </w:tcPr>
          <w:p w14:paraId="1515F6B6" w14:textId="696BBCCF"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4112 × 3008</w:t>
            </w:r>
            <w:r w:rsidR="00214234" w:rsidRPr="00364546">
              <w:rPr>
                <w:rFonts w:ascii="Calibri" w:eastAsia="Times New Roman" w:hAnsi="Calibri" w:cs="Calibri"/>
                <w:sz w:val="20"/>
                <w:szCs w:val="20"/>
                <w:lang w:eastAsia="de-DE"/>
              </w:rPr>
              <w:t>;</w:t>
            </w:r>
            <w:r w:rsidR="00214234" w:rsidRPr="00364546">
              <w:rPr>
                <w:rFonts w:ascii="Calibri" w:eastAsia="Times New Roman" w:hAnsi="Calibri" w:cs="Calibri"/>
                <w:sz w:val="20"/>
                <w:szCs w:val="20"/>
                <w:lang w:eastAsia="de-DE"/>
              </w:rPr>
              <w:br/>
              <w:t>12</w:t>
            </w:r>
            <w:r w:rsidR="00AD1E9F">
              <w:rPr>
                <w:rFonts w:ascii="Calibri" w:eastAsia="Times New Roman" w:hAnsi="Calibri" w:cs="Calibri"/>
                <w:sz w:val="20"/>
                <w:szCs w:val="20"/>
                <w:lang w:eastAsia="de-DE"/>
              </w:rPr>
              <w:t>,4</w:t>
            </w:r>
            <w:r w:rsidR="000C0127" w:rsidRPr="00364546">
              <w:rPr>
                <w:rFonts w:ascii="Calibri" w:eastAsia="Times New Roman" w:hAnsi="Calibri" w:cs="Calibri"/>
                <w:sz w:val="20"/>
                <w:szCs w:val="20"/>
                <w:lang w:eastAsia="de-DE"/>
              </w:rPr>
              <w:t xml:space="preserve"> </w:t>
            </w:r>
            <w:r w:rsidR="00214234" w:rsidRPr="00364546">
              <w:rPr>
                <w:rFonts w:ascii="Calibri" w:eastAsia="Times New Roman" w:hAnsi="Calibri" w:cs="Calibri"/>
                <w:sz w:val="20"/>
                <w:szCs w:val="20"/>
                <w:lang w:eastAsia="de-DE"/>
              </w:rPr>
              <w:t>MP</w:t>
            </w:r>
          </w:p>
        </w:tc>
        <w:tc>
          <w:tcPr>
            <w:tcW w:w="1276" w:type="dxa"/>
          </w:tcPr>
          <w:p w14:paraId="47773DEA" w14:textId="4B3C8E73"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5</w:t>
            </w:r>
            <w:r w:rsidR="000C0127" w:rsidRPr="00364546">
              <w:rPr>
                <w:rFonts w:ascii="Calibri" w:eastAsia="Times New Roman" w:hAnsi="Calibri" w:cs="Calibri"/>
                <w:sz w:val="20"/>
                <w:szCs w:val="20"/>
                <w:lang w:eastAsia="de-DE"/>
              </w:rPr>
              <w:t>376</w:t>
            </w:r>
            <w:r w:rsidRPr="00364546">
              <w:rPr>
                <w:rFonts w:ascii="Calibri" w:eastAsia="Times New Roman" w:hAnsi="Calibri" w:cs="Calibri"/>
                <w:sz w:val="20"/>
                <w:szCs w:val="20"/>
                <w:lang w:eastAsia="de-DE"/>
              </w:rPr>
              <w:t xml:space="preserve"> × 3672</w:t>
            </w:r>
            <w:r w:rsidR="00214234" w:rsidRPr="00364546">
              <w:rPr>
                <w:rFonts w:ascii="Calibri" w:eastAsia="Times New Roman" w:hAnsi="Calibri" w:cs="Calibri"/>
                <w:sz w:val="20"/>
                <w:szCs w:val="20"/>
                <w:lang w:eastAsia="de-DE"/>
              </w:rPr>
              <w:t>;</w:t>
            </w:r>
            <w:r w:rsidR="00214234" w:rsidRPr="00364546">
              <w:rPr>
                <w:rFonts w:ascii="Calibri" w:eastAsia="Times New Roman" w:hAnsi="Calibri" w:cs="Calibri"/>
                <w:sz w:val="20"/>
                <w:szCs w:val="20"/>
                <w:lang w:eastAsia="de-DE"/>
              </w:rPr>
              <w:br/>
              <w:t>20,5</w:t>
            </w:r>
          </w:p>
        </w:tc>
      </w:tr>
      <w:tr w:rsidR="00214234" w:rsidRPr="00214234" w14:paraId="387803A1" w14:textId="448F02EA" w:rsidTr="00214234">
        <w:tc>
          <w:tcPr>
            <w:tcW w:w="1129" w:type="dxa"/>
          </w:tcPr>
          <w:p w14:paraId="5E66B96E"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0"/>
                <w:szCs w:val="20"/>
                <w:lang w:val="de-DE"/>
              </w:rPr>
            </w:pPr>
            <w:r w:rsidRPr="00364546">
              <w:rPr>
                <w:rFonts w:asciiTheme="minorHAnsi" w:eastAsia="Times New Roman" w:hAnsiTheme="minorHAnsi" w:cstheme="minorHAnsi"/>
                <w:sz w:val="20"/>
                <w:szCs w:val="20"/>
                <w:lang w:val="de-DE"/>
              </w:rPr>
              <w:t>Pixelgröße</w:t>
            </w:r>
          </w:p>
        </w:tc>
        <w:tc>
          <w:tcPr>
            <w:tcW w:w="1276" w:type="dxa"/>
          </w:tcPr>
          <w:p w14:paraId="25E4AC85" w14:textId="2BF482C4"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 xml:space="preserve">6,9 </w:t>
            </w:r>
            <w:r w:rsidRPr="00364546">
              <w:rPr>
                <w:rFonts w:asciiTheme="minorHAnsi" w:eastAsia="Times New Roman" w:hAnsiTheme="minorHAnsi" w:cstheme="minorHAnsi"/>
                <w:sz w:val="20"/>
                <w:szCs w:val="20"/>
                <w:lang w:val="de-DE"/>
              </w:rPr>
              <w:t>µ</w:t>
            </w:r>
            <w:r w:rsidRPr="00364546">
              <w:rPr>
                <w:rFonts w:asciiTheme="minorHAnsi" w:eastAsia="Times New Roman" w:hAnsiTheme="minorHAnsi" w:cs="Arial"/>
                <w:sz w:val="20"/>
                <w:szCs w:val="20"/>
                <w:lang w:val="de-DE"/>
              </w:rPr>
              <w:t xml:space="preserve">m </w:t>
            </w:r>
            <w:r w:rsidRPr="00364546">
              <w:rPr>
                <w:rFonts w:asciiTheme="minorHAnsi" w:eastAsia="Times New Roman" w:hAnsiTheme="minorHAnsi" w:cstheme="minorHAnsi"/>
                <w:sz w:val="20"/>
                <w:szCs w:val="20"/>
                <w:lang w:val="de-DE"/>
              </w:rPr>
              <w:t>×</w:t>
            </w:r>
            <w:r w:rsidR="00214234" w:rsidRPr="00364546">
              <w:rPr>
                <w:rFonts w:asciiTheme="minorHAnsi" w:eastAsia="Times New Roman" w:hAnsiTheme="minorHAnsi" w:cstheme="minorHAnsi"/>
                <w:sz w:val="20"/>
                <w:szCs w:val="20"/>
                <w:lang w:val="de-DE"/>
              </w:rPr>
              <w:br/>
            </w:r>
            <w:r w:rsidRPr="00364546">
              <w:rPr>
                <w:rFonts w:asciiTheme="minorHAnsi" w:eastAsia="Times New Roman" w:hAnsiTheme="minorHAnsi" w:cs="Arial"/>
                <w:sz w:val="20"/>
                <w:szCs w:val="20"/>
                <w:lang w:val="de-DE"/>
              </w:rPr>
              <w:t xml:space="preserve"> 6,9 </w:t>
            </w:r>
            <w:r w:rsidRPr="00364546">
              <w:rPr>
                <w:rFonts w:asciiTheme="minorHAnsi" w:eastAsia="Times New Roman" w:hAnsiTheme="minorHAnsi" w:cstheme="minorHAnsi"/>
                <w:sz w:val="20"/>
                <w:szCs w:val="20"/>
                <w:lang w:val="de-DE"/>
              </w:rPr>
              <w:t>µ</w:t>
            </w:r>
            <w:r w:rsidRPr="00364546">
              <w:rPr>
                <w:rFonts w:asciiTheme="minorHAnsi" w:eastAsia="Times New Roman" w:hAnsiTheme="minorHAnsi" w:cs="Arial"/>
                <w:sz w:val="20"/>
                <w:szCs w:val="20"/>
                <w:lang w:val="de-DE"/>
              </w:rPr>
              <w:t>m</w:t>
            </w:r>
          </w:p>
        </w:tc>
        <w:tc>
          <w:tcPr>
            <w:tcW w:w="1276" w:type="dxa"/>
          </w:tcPr>
          <w:p w14:paraId="50BB31F2"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3,45</w:t>
            </w:r>
            <w:r w:rsidRPr="00364546">
              <w:rPr>
                <w:rFonts w:asciiTheme="minorHAnsi" w:eastAsia="Times New Roman" w:hAnsiTheme="minorHAnsi" w:cstheme="minorHAnsi"/>
                <w:sz w:val="20"/>
                <w:szCs w:val="20"/>
                <w:lang w:val="de-DE"/>
              </w:rPr>
              <w:t xml:space="preserve"> µ</w:t>
            </w:r>
            <w:r w:rsidRPr="00364546">
              <w:rPr>
                <w:rFonts w:asciiTheme="minorHAnsi" w:eastAsia="Times New Roman" w:hAnsiTheme="minorHAnsi" w:cs="Arial"/>
                <w:sz w:val="20"/>
                <w:szCs w:val="20"/>
                <w:lang w:val="de-DE"/>
              </w:rPr>
              <w:t xml:space="preserve">m </w:t>
            </w:r>
            <w:r w:rsidRPr="00364546">
              <w:rPr>
                <w:rFonts w:asciiTheme="minorHAnsi" w:eastAsia="Times New Roman" w:hAnsiTheme="minorHAnsi" w:cstheme="minorHAnsi"/>
                <w:sz w:val="20"/>
                <w:szCs w:val="20"/>
                <w:lang w:val="de-DE"/>
              </w:rPr>
              <w:t>×</w:t>
            </w:r>
            <w:r w:rsidRPr="00364546">
              <w:rPr>
                <w:rFonts w:asciiTheme="minorHAnsi" w:eastAsia="Times New Roman" w:hAnsiTheme="minorHAnsi" w:cs="Arial"/>
                <w:sz w:val="20"/>
                <w:szCs w:val="20"/>
                <w:lang w:val="de-DE"/>
              </w:rPr>
              <w:t xml:space="preserve"> 3,45 </w:t>
            </w:r>
            <w:r w:rsidRPr="00364546">
              <w:rPr>
                <w:rFonts w:asciiTheme="minorHAnsi" w:eastAsia="Times New Roman" w:hAnsiTheme="minorHAnsi" w:cstheme="minorHAnsi"/>
                <w:sz w:val="20"/>
                <w:szCs w:val="20"/>
                <w:lang w:val="de-DE"/>
              </w:rPr>
              <w:t>µ</w:t>
            </w:r>
            <w:r w:rsidRPr="00364546">
              <w:rPr>
                <w:rFonts w:asciiTheme="minorHAnsi" w:eastAsia="Times New Roman" w:hAnsiTheme="minorHAnsi" w:cs="Arial"/>
                <w:sz w:val="20"/>
                <w:szCs w:val="20"/>
                <w:lang w:val="de-DE"/>
              </w:rPr>
              <w:t>m</w:t>
            </w:r>
          </w:p>
        </w:tc>
        <w:tc>
          <w:tcPr>
            <w:tcW w:w="1276" w:type="dxa"/>
          </w:tcPr>
          <w:p w14:paraId="7A3992F8" w14:textId="315F7F74"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3</w:t>
            </w:r>
            <w:r w:rsidR="006B0104" w:rsidRPr="00364546">
              <w:rPr>
                <w:rFonts w:ascii="Calibri" w:eastAsia="Times New Roman" w:hAnsi="Calibri" w:cs="Calibri"/>
                <w:sz w:val="20"/>
                <w:szCs w:val="20"/>
                <w:lang w:eastAsia="de-DE"/>
              </w:rPr>
              <w:t>,</w:t>
            </w:r>
            <w:r w:rsidRPr="00364546">
              <w:rPr>
                <w:rFonts w:ascii="Calibri" w:eastAsia="Times New Roman" w:hAnsi="Calibri" w:cs="Calibri"/>
                <w:sz w:val="20"/>
                <w:szCs w:val="20"/>
                <w:lang w:eastAsia="de-DE"/>
              </w:rPr>
              <w:t>45 μm × 3</w:t>
            </w:r>
            <w:r w:rsidR="006B0104" w:rsidRPr="00364546">
              <w:rPr>
                <w:rFonts w:ascii="Calibri" w:eastAsia="Times New Roman" w:hAnsi="Calibri" w:cs="Calibri"/>
                <w:sz w:val="20"/>
                <w:szCs w:val="20"/>
                <w:lang w:eastAsia="de-DE"/>
              </w:rPr>
              <w:t>,</w:t>
            </w:r>
            <w:r w:rsidRPr="00364546">
              <w:rPr>
                <w:rFonts w:ascii="Calibri" w:eastAsia="Times New Roman" w:hAnsi="Calibri" w:cs="Calibri"/>
                <w:sz w:val="20"/>
                <w:szCs w:val="20"/>
                <w:lang w:eastAsia="de-DE"/>
              </w:rPr>
              <w:t>45 μm</w:t>
            </w:r>
          </w:p>
        </w:tc>
        <w:tc>
          <w:tcPr>
            <w:tcW w:w="1275" w:type="dxa"/>
          </w:tcPr>
          <w:p w14:paraId="6E4391FD" w14:textId="76E73DC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3</w:t>
            </w:r>
            <w:r w:rsidR="006B0104" w:rsidRPr="00364546">
              <w:rPr>
                <w:rFonts w:ascii="Calibri" w:eastAsia="Times New Roman" w:hAnsi="Calibri" w:cs="Calibri"/>
                <w:sz w:val="20"/>
                <w:szCs w:val="20"/>
                <w:lang w:eastAsia="de-DE"/>
              </w:rPr>
              <w:t>,</w:t>
            </w:r>
            <w:r w:rsidRPr="00364546">
              <w:rPr>
                <w:rFonts w:ascii="Calibri" w:eastAsia="Times New Roman" w:hAnsi="Calibri" w:cs="Calibri"/>
                <w:sz w:val="20"/>
                <w:szCs w:val="20"/>
                <w:lang w:eastAsia="de-DE"/>
              </w:rPr>
              <w:t>45 μm × 3</w:t>
            </w:r>
            <w:r w:rsidR="006B0104" w:rsidRPr="00364546">
              <w:rPr>
                <w:rFonts w:ascii="Calibri" w:eastAsia="Times New Roman" w:hAnsi="Calibri" w:cs="Calibri"/>
                <w:sz w:val="20"/>
                <w:szCs w:val="20"/>
                <w:lang w:eastAsia="de-DE"/>
              </w:rPr>
              <w:t>,</w:t>
            </w:r>
            <w:r w:rsidRPr="00364546">
              <w:rPr>
                <w:rFonts w:ascii="Calibri" w:eastAsia="Times New Roman" w:hAnsi="Calibri" w:cs="Calibri"/>
                <w:sz w:val="20"/>
                <w:szCs w:val="20"/>
                <w:lang w:eastAsia="de-DE"/>
              </w:rPr>
              <w:t>45 μm</w:t>
            </w:r>
          </w:p>
        </w:tc>
        <w:tc>
          <w:tcPr>
            <w:tcW w:w="1276" w:type="dxa"/>
          </w:tcPr>
          <w:p w14:paraId="35FF9974" w14:textId="67FF9082"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3</w:t>
            </w:r>
            <w:r w:rsidR="006B0104" w:rsidRPr="00364546">
              <w:rPr>
                <w:rFonts w:ascii="Calibri" w:eastAsia="Times New Roman" w:hAnsi="Calibri" w:cs="Calibri"/>
                <w:sz w:val="20"/>
                <w:szCs w:val="20"/>
                <w:lang w:eastAsia="de-DE"/>
              </w:rPr>
              <w:t>,</w:t>
            </w:r>
            <w:r w:rsidRPr="00364546">
              <w:rPr>
                <w:rFonts w:ascii="Calibri" w:eastAsia="Times New Roman" w:hAnsi="Calibri" w:cs="Calibri"/>
                <w:sz w:val="20"/>
                <w:szCs w:val="20"/>
                <w:lang w:eastAsia="de-DE"/>
              </w:rPr>
              <w:t>45 μm × 3</w:t>
            </w:r>
            <w:r w:rsidR="006B0104" w:rsidRPr="00364546">
              <w:rPr>
                <w:rFonts w:ascii="Calibri" w:eastAsia="Times New Roman" w:hAnsi="Calibri" w:cs="Calibri"/>
                <w:sz w:val="20"/>
                <w:szCs w:val="20"/>
                <w:lang w:eastAsia="de-DE"/>
              </w:rPr>
              <w:t>,</w:t>
            </w:r>
            <w:r w:rsidRPr="00364546">
              <w:rPr>
                <w:rFonts w:ascii="Calibri" w:eastAsia="Times New Roman" w:hAnsi="Calibri" w:cs="Calibri"/>
                <w:sz w:val="20"/>
                <w:szCs w:val="20"/>
                <w:lang w:eastAsia="de-DE"/>
              </w:rPr>
              <w:t>45 μm</w:t>
            </w:r>
          </w:p>
        </w:tc>
        <w:tc>
          <w:tcPr>
            <w:tcW w:w="1276" w:type="dxa"/>
          </w:tcPr>
          <w:p w14:paraId="3D6F9ABB" w14:textId="0CF32ED6"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2.</w:t>
            </w:r>
            <w:r w:rsidR="006B0104" w:rsidRPr="00364546">
              <w:rPr>
                <w:rFonts w:ascii="Calibri" w:eastAsia="Times New Roman" w:hAnsi="Calibri" w:cs="Calibri"/>
                <w:sz w:val="20"/>
                <w:szCs w:val="20"/>
                <w:lang w:eastAsia="de-DE"/>
              </w:rPr>
              <w:t>,</w:t>
            </w:r>
            <w:r w:rsidRPr="00364546">
              <w:rPr>
                <w:rFonts w:ascii="Calibri" w:eastAsia="Times New Roman" w:hAnsi="Calibri" w:cs="Calibri"/>
                <w:sz w:val="20"/>
                <w:szCs w:val="20"/>
                <w:lang w:eastAsia="de-DE"/>
              </w:rPr>
              <w:t xml:space="preserve"> μm × </w:t>
            </w:r>
            <w:r w:rsidR="00214234" w:rsidRPr="00364546">
              <w:rPr>
                <w:rFonts w:ascii="Calibri" w:eastAsia="Times New Roman" w:hAnsi="Calibri" w:cs="Calibri"/>
                <w:sz w:val="20"/>
                <w:szCs w:val="20"/>
                <w:lang w:eastAsia="de-DE"/>
              </w:rPr>
              <w:br/>
            </w:r>
            <w:r w:rsidRPr="00364546">
              <w:rPr>
                <w:rFonts w:ascii="Calibri" w:eastAsia="Times New Roman" w:hAnsi="Calibri" w:cs="Calibri"/>
                <w:sz w:val="20"/>
                <w:szCs w:val="20"/>
                <w:lang w:eastAsia="de-DE"/>
              </w:rPr>
              <w:t>2</w:t>
            </w:r>
            <w:r w:rsidR="006B0104" w:rsidRPr="00364546">
              <w:rPr>
                <w:rFonts w:ascii="Calibri" w:eastAsia="Times New Roman" w:hAnsi="Calibri" w:cs="Calibri"/>
                <w:sz w:val="20"/>
                <w:szCs w:val="20"/>
                <w:lang w:eastAsia="de-DE"/>
              </w:rPr>
              <w:t>,</w:t>
            </w:r>
            <w:r w:rsidRPr="00364546">
              <w:rPr>
                <w:rFonts w:ascii="Calibri" w:eastAsia="Times New Roman" w:hAnsi="Calibri" w:cs="Calibri"/>
                <w:sz w:val="20"/>
                <w:szCs w:val="20"/>
                <w:lang w:eastAsia="de-DE"/>
              </w:rPr>
              <w:t>4 μm</w:t>
            </w:r>
          </w:p>
        </w:tc>
      </w:tr>
      <w:tr w:rsidR="00214234" w:rsidRPr="00214234" w14:paraId="62E8CBA4" w14:textId="7D8FDBF6" w:rsidTr="00214234">
        <w:tc>
          <w:tcPr>
            <w:tcW w:w="1129" w:type="dxa"/>
          </w:tcPr>
          <w:p w14:paraId="6F3014D9" w14:textId="765C0578"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Sensor</w:t>
            </w:r>
            <w:r w:rsidR="00214234" w:rsidRPr="00364546">
              <w:rPr>
                <w:rFonts w:asciiTheme="minorHAnsi" w:eastAsia="Times New Roman" w:hAnsiTheme="minorHAnsi" w:cs="Arial"/>
                <w:sz w:val="20"/>
                <w:szCs w:val="20"/>
                <w:lang w:val="de-DE"/>
              </w:rPr>
              <w:t>-</w:t>
            </w:r>
            <w:r w:rsidRPr="00364546">
              <w:rPr>
                <w:rFonts w:asciiTheme="minorHAnsi" w:eastAsia="Times New Roman" w:hAnsiTheme="minorHAnsi" w:cs="Arial"/>
                <w:sz w:val="20"/>
                <w:szCs w:val="20"/>
                <w:lang w:val="de-DE"/>
              </w:rPr>
              <w:t>größe</w:t>
            </w:r>
          </w:p>
        </w:tc>
        <w:tc>
          <w:tcPr>
            <w:tcW w:w="1276" w:type="dxa"/>
          </w:tcPr>
          <w:p w14:paraId="229CAF1C" w14:textId="447B32F3"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Typ 1/2,9</w:t>
            </w:r>
          </w:p>
        </w:tc>
        <w:tc>
          <w:tcPr>
            <w:tcW w:w="1276" w:type="dxa"/>
          </w:tcPr>
          <w:p w14:paraId="6FF69CC3" w14:textId="7F0D8383"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Typ 1/2,9</w:t>
            </w:r>
          </w:p>
        </w:tc>
        <w:tc>
          <w:tcPr>
            <w:tcW w:w="1276" w:type="dxa"/>
          </w:tcPr>
          <w:p w14:paraId="52D62D03" w14:textId="413DE881" w:rsidR="0070382A" w:rsidRPr="00364546"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Typ 1/1,8</w:t>
            </w:r>
          </w:p>
        </w:tc>
        <w:tc>
          <w:tcPr>
            <w:tcW w:w="1275" w:type="dxa"/>
          </w:tcPr>
          <w:p w14:paraId="2CD3C2F9" w14:textId="142D9A23" w:rsidR="0070382A" w:rsidRPr="00364546"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Typ 2/3</w:t>
            </w:r>
          </w:p>
        </w:tc>
        <w:tc>
          <w:tcPr>
            <w:tcW w:w="1276" w:type="dxa"/>
          </w:tcPr>
          <w:p w14:paraId="305238DA" w14:textId="6D2088D1" w:rsidR="0070382A" w:rsidRPr="00364546"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Typ 1,1</w:t>
            </w:r>
          </w:p>
        </w:tc>
        <w:tc>
          <w:tcPr>
            <w:tcW w:w="1276" w:type="dxa"/>
          </w:tcPr>
          <w:p w14:paraId="12F65904" w14:textId="51DB027A" w:rsidR="0070382A" w:rsidRPr="00364546"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Calibri" w:eastAsia="Times New Roman" w:hAnsi="Calibri" w:cs="Calibri"/>
                <w:sz w:val="20"/>
                <w:szCs w:val="20"/>
                <w:lang w:eastAsia="de-DE"/>
              </w:rPr>
              <w:t>Typ 1</w:t>
            </w:r>
          </w:p>
        </w:tc>
      </w:tr>
      <w:tr w:rsidR="00214234" w:rsidRPr="00214234" w14:paraId="7C818796" w14:textId="0FC1B09E" w:rsidTr="00214234">
        <w:tc>
          <w:tcPr>
            <w:tcW w:w="1129" w:type="dxa"/>
          </w:tcPr>
          <w:p w14:paraId="17D93483"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Shutter</w:t>
            </w:r>
          </w:p>
        </w:tc>
        <w:tc>
          <w:tcPr>
            <w:tcW w:w="1276" w:type="dxa"/>
          </w:tcPr>
          <w:p w14:paraId="02C04894"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Global shutter</w:t>
            </w:r>
          </w:p>
        </w:tc>
        <w:tc>
          <w:tcPr>
            <w:tcW w:w="1276" w:type="dxa"/>
          </w:tcPr>
          <w:p w14:paraId="25AD1814" w14:textId="77777777" w:rsidR="0070382A" w:rsidRPr="00364546"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Global shutter</w:t>
            </w:r>
          </w:p>
        </w:tc>
        <w:tc>
          <w:tcPr>
            <w:tcW w:w="1276" w:type="dxa"/>
          </w:tcPr>
          <w:p w14:paraId="278C6C28" w14:textId="3B065681" w:rsidR="0070382A" w:rsidRPr="00364546"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Global shutter</w:t>
            </w:r>
          </w:p>
        </w:tc>
        <w:tc>
          <w:tcPr>
            <w:tcW w:w="1275" w:type="dxa"/>
          </w:tcPr>
          <w:p w14:paraId="34C2EC84" w14:textId="7D3155FF" w:rsidR="0070382A" w:rsidRPr="00364546"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Global shutter</w:t>
            </w:r>
          </w:p>
        </w:tc>
        <w:tc>
          <w:tcPr>
            <w:tcW w:w="1276" w:type="dxa"/>
          </w:tcPr>
          <w:p w14:paraId="25D16FC0" w14:textId="68BD0E3F" w:rsidR="0070382A" w:rsidRPr="00364546"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Global shutter</w:t>
            </w:r>
          </w:p>
        </w:tc>
        <w:tc>
          <w:tcPr>
            <w:tcW w:w="1276" w:type="dxa"/>
          </w:tcPr>
          <w:p w14:paraId="14A15FCA" w14:textId="4700F252" w:rsidR="0070382A" w:rsidRPr="00364546"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364546">
              <w:rPr>
                <w:rFonts w:asciiTheme="minorHAnsi" w:eastAsia="Times New Roman" w:hAnsiTheme="minorHAnsi" w:cs="Arial"/>
                <w:sz w:val="20"/>
                <w:szCs w:val="20"/>
                <w:lang w:val="de-DE"/>
              </w:rPr>
              <w:t>Rolling shutter</w:t>
            </w:r>
          </w:p>
        </w:tc>
      </w:tr>
      <w:tr w:rsidR="00AD1E9F" w:rsidRPr="00AD1E9F" w14:paraId="27A3CCE9" w14:textId="0DE47950" w:rsidTr="00214234">
        <w:tc>
          <w:tcPr>
            <w:tcW w:w="1129" w:type="dxa"/>
          </w:tcPr>
          <w:p w14:paraId="103B91E9" w14:textId="77777777" w:rsidR="0070382A" w:rsidRPr="00AD1E9F"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color w:val="auto"/>
                <w:sz w:val="20"/>
                <w:szCs w:val="20"/>
                <w:lang w:val="de-DE"/>
              </w:rPr>
            </w:pPr>
            <w:r w:rsidRPr="00AD1E9F">
              <w:rPr>
                <w:rFonts w:asciiTheme="minorHAnsi" w:eastAsia="Times New Roman" w:hAnsiTheme="minorHAnsi" w:cs="Arial"/>
                <w:color w:val="auto"/>
                <w:sz w:val="20"/>
                <w:szCs w:val="20"/>
                <w:lang w:val="de-DE"/>
              </w:rPr>
              <w:t xml:space="preserve">Bildrate </w:t>
            </w:r>
          </w:p>
        </w:tc>
        <w:tc>
          <w:tcPr>
            <w:tcW w:w="1276" w:type="dxa"/>
          </w:tcPr>
          <w:p w14:paraId="58595A68" w14:textId="6D607790" w:rsidR="0070382A" w:rsidRPr="00AD1E9F"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color w:val="auto"/>
                <w:sz w:val="20"/>
                <w:szCs w:val="20"/>
                <w:lang w:val="de-DE"/>
              </w:rPr>
            </w:pPr>
            <w:r w:rsidRPr="00AD1E9F">
              <w:rPr>
                <w:rFonts w:asciiTheme="minorHAnsi" w:eastAsia="Times New Roman" w:hAnsiTheme="minorHAnsi" w:cs="Arial"/>
                <w:color w:val="auto"/>
                <w:sz w:val="20"/>
                <w:szCs w:val="20"/>
                <w:lang w:val="de-DE"/>
              </w:rPr>
              <w:t>2</w:t>
            </w:r>
            <w:r w:rsidR="002B4CDA">
              <w:rPr>
                <w:rFonts w:asciiTheme="minorHAnsi" w:eastAsia="Times New Roman" w:hAnsiTheme="minorHAnsi" w:cs="Arial"/>
                <w:color w:val="auto"/>
                <w:sz w:val="20"/>
                <w:szCs w:val="20"/>
                <w:lang w:val="de-DE"/>
              </w:rPr>
              <w:t>92</w:t>
            </w:r>
            <w:r w:rsidRPr="00AD1E9F">
              <w:rPr>
                <w:rFonts w:asciiTheme="minorHAnsi" w:eastAsia="Times New Roman" w:hAnsiTheme="minorHAnsi" w:cs="Arial"/>
                <w:color w:val="auto"/>
                <w:sz w:val="20"/>
                <w:szCs w:val="20"/>
                <w:lang w:val="de-DE"/>
              </w:rPr>
              <w:t xml:space="preserve"> fps</w:t>
            </w:r>
          </w:p>
        </w:tc>
        <w:tc>
          <w:tcPr>
            <w:tcW w:w="1276" w:type="dxa"/>
          </w:tcPr>
          <w:p w14:paraId="76EE1B8C" w14:textId="53A342CF" w:rsidR="0070382A" w:rsidRPr="00AD1E9F"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color w:val="auto"/>
                <w:sz w:val="20"/>
                <w:szCs w:val="20"/>
                <w:lang w:val="de-DE"/>
              </w:rPr>
            </w:pPr>
            <w:r w:rsidRPr="00AD1E9F">
              <w:rPr>
                <w:rFonts w:asciiTheme="minorHAnsi" w:eastAsia="Times New Roman" w:hAnsiTheme="minorHAnsi" w:cs="Arial"/>
                <w:color w:val="auto"/>
                <w:sz w:val="20"/>
                <w:szCs w:val="20"/>
                <w:lang w:val="de-DE"/>
              </w:rPr>
              <w:t>1</w:t>
            </w:r>
            <w:r w:rsidR="002B4CDA">
              <w:rPr>
                <w:rFonts w:asciiTheme="minorHAnsi" w:eastAsia="Times New Roman" w:hAnsiTheme="minorHAnsi" w:cs="Arial"/>
                <w:color w:val="auto"/>
                <w:sz w:val="20"/>
                <w:szCs w:val="20"/>
                <w:lang w:val="de-DE"/>
              </w:rPr>
              <w:t>54</w:t>
            </w:r>
            <w:r w:rsidRPr="00AD1E9F">
              <w:rPr>
                <w:rFonts w:asciiTheme="minorHAnsi" w:eastAsia="Times New Roman" w:hAnsiTheme="minorHAnsi" w:cs="Arial"/>
                <w:color w:val="auto"/>
                <w:sz w:val="20"/>
                <w:szCs w:val="20"/>
                <w:lang w:val="de-DE"/>
              </w:rPr>
              <w:t xml:space="preserve"> fps</w:t>
            </w:r>
          </w:p>
        </w:tc>
        <w:tc>
          <w:tcPr>
            <w:tcW w:w="1276" w:type="dxa"/>
          </w:tcPr>
          <w:p w14:paraId="07B02CD4" w14:textId="3DF25AB2" w:rsidR="0070382A" w:rsidRPr="00AD1E9F"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color w:val="auto"/>
                <w:sz w:val="20"/>
                <w:szCs w:val="20"/>
                <w:lang w:val="de-DE"/>
              </w:rPr>
            </w:pPr>
            <w:r w:rsidRPr="00AD1E9F">
              <w:rPr>
                <w:rFonts w:ascii="Calibri" w:eastAsia="Times New Roman" w:hAnsi="Calibri" w:cs="Calibri"/>
                <w:color w:val="auto"/>
                <w:sz w:val="20"/>
                <w:szCs w:val="20"/>
                <w:lang w:eastAsia="de-DE"/>
              </w:rPr>
              <w:t>53 fps</w:t>
            </w:r>
          </w:p>
        </w:tc>
        <w:tc>
          <w:tcPr>
            <w:tcW w:w="1275" w:type="dxa"/>
          </w:tcPr>
          <w:p w14:paraId="3552FC04" w14:textId="1F121604" w:rsidR="0070382A" w:rsidRPr="00AD1E9F"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color w:val="auto"/>
                <w:sz w:val="20"/>
                <w:szCs w:val="20"/>
                <w:lang w:val="de-DE"/>
              </w:rPr>
            </w:pPr>
            <w:r w:rsidRPr="00AD1E9F">
              <w:rPr>
                <w:rFonts w:ascii="Calibri" w:eastAsia="Times New Roman" w:hAnsi="Calibri" w:cs="Calibri"/>
                <w:color w:val="auto"/>
                <w:sz w:val="20"/>
                <w:szCs w:val="20"/>
                <w:lang w:eastAsia="de-DE"/>
              </w:rPr>
              <w:t>34 fps</w:t>
            </w:r>
          </w:p>
        </w:tc>
        <w:tc>
          <w:tcPr>
            <w:tcW w:w="1276" w:type="dxa"/>
          </w:tcPr>
          <w:p w14:paraId="42FB392E" w14:textId="44F22E1A" w:rsidR="0070382A" w:rsidRPr="00AD1E9F"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color w:val="auto"/>
                <w:sz w:val="20"/>
                <w:szCs w:val="20"/>
                <w:lang w:val="de-DE"/>
              </w:rPr>
            </w:pPr>
            <w:r w:rsidRPr="00AD1E9F">
              <w:rPr>
                <w:rFonts w:ascii="Calibri" w:eastAsia="Times New Roman" w:hAnsi="Calibri" w:cs="Calibri"/>
                <w:color w:val="auto"/>
                <w:sz w:val="20"/>
                <w:szCs w:val="20"/>
                <w:lang w:eastAsia="de-DE"/>
              </w:rPr>
              <w:t>22fps</w:t>
            </w:r>
          </w:p>
        </w:tc>
        <w:tc>
          <w:tcPr>
            <w:tcW w:w="1276" w:type="dxa"/>
          </w:tcPr>
          <w:p w14:paraId="110EBCFE" w14:textId="30C6A167" w:rsidR="0070382A" w:rsidRPr="00AD1E9F"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color w:val="auto"/>
                <w:sz w:val="20"/>
                <w:szCs w:val="20"/>
                <w:lang w:val="de-DE"/>
              </w:rPr>
            </w:pPr>
            <w:r w:rsidRPr="00AD1E9F">
              <w:rPr>
                <w:rFonts w:ascii="Calibri" w:eastAsia="Times New Roman" w:hAnsi="Calibri" w:cs="Calibri"/>
                <w:color w:val="auto"/>
                <w:sz w:val="20"/>
                <w:szCs w:val="20"/>
                <w:lang w:eastAsia="de-DE"/>
              </w:rPr>
              <w:t>2</w:t>
            </w:r>
            <w:r w:rsidR="00AD1E9F" w:rsidRPr="00AD1E9F">
              <w:rPr>
                <w:rFonts w:ascii="Calibri" w:eastAsia="Times New Roman" w:hAnsi="Calibri" w:cs="Calibri"/>
                <w:color w:val="auto"/>
                <w:sz w:val="20"/>
                <w:szCs w:val="20"/>
                <w:lang w:eastAsia="de-DE"/>
              </w:rPr>
              <w:t>5</w:t>
            </w:r>
            <w:r w:rsidRPr="00AD1E9F">
              <w:rPr>
                <w:rFonts w:ascii="Calibri" w:eastAsia="Times New Roman" w:hAnsi="Calibri" w:cs="Calibri"/>
                <w:color w:val="auto"/>
                <w:sz w:val="20"/>
                <w:szCs w:val="20"/>
                <w:lang w:eastAsia="de-DE"/>
              </w:rPr>
              <w:t xml:space="preserve"> fps</w:t>
            </w:r>
          </w:p>
        </w:tc>
      </w:tr>
    </w:tbl>
    <w:p w14:paraId="718C0887" w14:textId="368AEC7D" w:rsidR="00392E0E" w:rsidRPr="000C0127" w:rsidRDefault="000C0127" w:rsidP="00CA6BC6">
      <w:pPr>
        <w:pStyle w:val="bodytext"/>
        <w:spacing w:beforeAutospacing="1" w:afterAutospacing="1" w:line="360" w:lineRule="auto"/>
        <w:rPr>
          <w:rFonts w:asciiTheme="minorHAnsi" w:hAnsiTheme="minorHAnsi" w:cstheme="minorHAnsi"/>
          <w:sz w:val="22"/>
          <w:szCs w:val="22"/>
          <w:lang w:val="de-DE"/>
        </w:rPr>
      </w:pPr>
      <w:r>
        <w:rPr>
          <w:rFonts w:asciiTheme="minorHAnsi" w:hAnsiTheme="minorHAnsi" w:cstheme="minorHAnsi"/>
          <w:sz w:val="22"/>
          <w:szCs w:val="22"/>
          <w:lang w:val="de-DE"/>
        </w:rPr>
        <w:t xml:space="preserve">Alle Modelle sind </w:t>
      </w:r>
      <w:r w:rsidR="0053632D">
        <w:rPr>
          <w:rFonts w:asciiTheme="minorHAnsi" w:hAnsiTheme="minorHAnsi" w:cstheme="minorHAnsi"/>
          <w:sz w:val="22"/>
          <w:szCs w:val="22"/>
          <w:lang w:val="de-DE"/>
        </w:rPr>
        <w:t xml:space="preserve">ebenfalls </w:t>
      </w:r>
      <w:r>
        <w:rPr>
          <w:rFonts w:asciiTheme="minorHAnsi" w:hAnsiTheme="minorHAnsi" w:cstheme="minorHAnsi"/>
          <w:sz w:val="22"/>
          <w:szCs w:val="22"/>
          <w:lang w:val="de-DE"/>
        </w:rPr>
        <w:t>mit USB3 Schnittstelle erhältlich</w:t>
      </w:r>
      <w:r w:rsidR="0053632D">
        <w:rPr>
          <w:rFonts w:asciiTheme="minorHAnsi" w:hAnsiTheme="minorHAnsi" w:cstheme="minorHAnsi"/>
          <w:sz w:val="22"/>
          <w:szCs w:val="22"/>
          <w:lang w:val="de-DE"/>
        </w:rPr>
        <w:t xml:space="preserve">. Die USB-Kameras </w:t>
      </w:r>
      <w:r>
        <w:rPr>
          <w:rFonts w:asciiTheme="minorHAnsi" w:hAnsiTheme="minorHAnsi" w:cstheme="minorHAnsi"/>
          <w:sz w:val="22"/>
          <w:szCs w:val="22"/>
          <w:lang w:val="de-DE"/>
        </w:rPr>
        <w:t xml:space="preserve">können zusammen mit Allied Visions </w:t>
      </w:r>
      <w:r w:rsidRPr="00AD1E9F">
        <w:rPr>
          <w:rFonts w:asciiTheme="minorHAnsi" w:hAnsiTheme="minorHAnsi" w:cstheme="minorHAnsi"/>
          <w:sz w:val="22"/>
          <w:szCs w:val="22"/>
          <w:lang w:val="de-DE"/>
        </w:rPr>
        <w:t xml:space="preserve">Vimba </w:t>
      </w:r>
      <w:r w:rsidR="009D0054" w:rsidRPr="00AD1E9F">
        <w:rPr>
          <w:rFonts w:asciiTheme="minorHAnsi" w:hAnsiTheme="minorHAnsi" w:cstheme="minorHAnsi"/>
          <w:sz w:val="22"/>
          <w:szCs w:val="22"/>
          <w:lang w:val="de-DE"/>
        </w:rPr>
        <w:t>Suite</w:t>
      </w:r>
      <w:r w:rsidR="009D0054">
        <w:rPr>
          <w:rFonts w:asciiTheme="minorHAnsi" w:hAnsiTheme="minorHAnsi" w:cstheme="minorHAnsi"/>
          <w:b/>
          <w:bCs/>
          <w:sz w:val="22"/>
          <w:szCs w:val="22"/>
          <w:lang w:val="de-DE"/>
        </w:rPr>
        <w:t xml:space="preserve"> </w:t>
      </w:r>
      <w:r>
        <w:rPr>
          <w:rFonts w:asciiTheme="minorHAnsi" w:hAnsiTheme="minorHAnsi" w:cstheme="minorHAnsi"/>
          <w:sz w:val="22"/>
          <w:szCs w:val="22"/>
          <w:lang w:val="de-DE"/>
        </w:rPr>
        <w:t xml:space="preserve">einfach in verschiedenste Embedded Systeme integriert werden. </w:t>
      </w:r>
    </w:p>
    <w:p w14:paraId="0C109B75" w14:textId="5589B9BE" w:rsidR="000C0127" w:rsidRPr="009D0054" w:rsidRDefault="00230578" w:rsidP="00CA6BC6">
      <w:pPr>
        <w:pStyle w:val="bodytext"/>
        <w:spacing w:beforeAutospacing="1" w:afterAutospacing="1" w:line="360" w:lineRule="auto"/>
        <w:rPr>
          <w:rFonts w:asciiTheme="minorHAnsi" w:hAnsiTheme="minorHAnsi" w:cstheme="minorHAnsi"/>
          <w:b/>
          <w:bCs/>
          <w:sz w:val="22"/>
          <w:szCs w:val="22"/>
          <w:lang w:val="de-DE"/>
        </w:rPr>
      </w:pPr>
      <w:r w:rsidRPr="00175D19">
        <w:rPr>
          <w:rFonts w:asciiTheme="minorHAnsi" w:hAnsiTheme="minorHAnsi" w:cstheme="minorHAnsi"/>
          <w:b/>
          <w:bCs/>
          <w:sz w:val="22"/>
          <w:szCs w:val="22"/>
          <w:lang w:val="de-DE"/>
        </w:rPr>
        <w:t>Embedded Ecosystem</w:t>
      </w:r>
      <w:r w:rsidR="005E1512">
        <w:rPr>
          <w:rFonts w:asciiTheme="minorHAnsi" w:hAnsiTheme="minorHAnsi" w:cstheme="minorHAnsi"/>
          <w:b/>
          <w:bCs/>
          <w:sz w:val="22"/>
          <w:szCs w:val="22"/>
          <w:lang w:val="de-DE"/>
        </w:rPr>
        <w:br/>
      </w:r>
      <w:r w:rsidR="00C67817">
        <w:rPr>
          <w:rFonts w:asciiTheme="minorHAnsi" w:hAnsiTheme="minorHAnsi" w:cstheme="minorHAnsi"/>
          <w:sz w:val="22"/>
          <w:szCs w:val="22"/>
          <w:lang w:val="de-DE"/>
        </w:rPr>
        <w:t xml:space="preserve">Um die Integration </w:t>
      </w:r>
      <w:r w:rsidR="005E624E">
        <w:rPr>
          <w:rFonts w:asciiTheme="minorHAnsi" w:hAnsiTheme="minorHAnsi" w:cstheme="minorHAnsi"/>
          <w:sz w:val="22"/>
          <w:szCs w:val="22"/>
          <w:lang w:val="de-DE"/>
        </w:rPr>
        <w:t xml:space="preserve">der Alvium-Kameras </w:t>
      </w:r>
      <w:r w:rsidR="00C67817">
        <w:rPr>
          <w:rFonts w:asciiTheme="minorHAnsi" w:hAnsiTheme="minorHAnsi" w:cstheme="minorHAnsi"/>
          <w:sz w:val="22"/>
          <w:szCs w:val="22"/>
          <w:lang w:val="de-DE"/>
        </w:rPr>
        <w:t>in Embedded Sy</w:t>
      </w:r>
      <w:r w:rsidR="00811511">
        <w:rPr>
          <w:rFonts w:asciiTheme="minorHAnsi" w:hAnsiTheme="minorHAnsi" w:cstheme="minorHAnsi"/>
          <w:sz w:val="22"/>
          <w:szCs w:val="22"/>
          <w:lang w:val="de-DE"/>
        </w:rPr>
        <w:t>s</w:t>
      </w:r>
      <w:r w:rsidR="00C67817">
        <w:rPr>
          <w:rFonts w:asciiTheme="minorHAnsi" w:hAnsiTheme="minorHAnsi" w:cstheme="minorHAnsi"/>
          <w:sz w:val="22"/>
          <w:szCs w:val="22"/>
          <w:lang w:val="de-DE"/>
        </w:rPr>
        <w:t>tem</w:t>
      </w:r>
      <w:r w:rsidR="00811511">
        <w:rPr>
          <w:rFonts w:asciiTheme="minorHAnsi" w:hAnsiTheme="minorHAnsi" w:cstheme="minorHAnsi"/>
          <w:sz w:val="22"/>
          <w:szCs w:val="22"/>
          <w:lang w:val="de-DE"/>
        </w:rPr>
        <w:t>e</w:t>
      </w:r>
      <w:r w:rsidR="00C67817">
        <w:rPr>
          <w:rFonts w:asciiTheme="minorHAnsi" w:hAnsiTheme="minorHAnsi" w:cstheme="minorHAnsi"/>
          <w:sz w:val="22"/>
          <w:szCs w:val="22"/>
          <w:lang w:val="de-DE"/>
        </w:rPr>
        <w:t xml:space="preserve"> einf</w:t>
      </w:r>
      <w:r w:rsidR="0070382A">
        <w:rPr>
          <w:rFonts w:asciiTheme="minorHAnsi" w:hAnsiTheme="minorHAnsi" w:cstheme="minorHAnsi"/>
          <w:sz w:val="22"/>
          <w:szCs w:val="22"/>
          <w:lang w:val="de-DE"/>
        </w:rPr>
        <w:t>a</w:t>
      </w:r>
      <w:r w:rsidR="00C67817">
        <w:rPr>
          <w:rFonts w:asciiTheme="minorHAnsi" w:hAnsiTheme="minorHAnsi" w:cstheme="minorHAnsi"/>
          <w:sz w:val="22"/>
          <w:szCs w:val="22"/>
          <w:lang w:val="de-DE"/>
        </w:rPr>
        <w:t xml:space="preserve">ch zu gestalten, </w:t>
      </w:r>
      <w:r>
        <w:rPr>
          <w:rFonts w:asciiTheme="minorHAnsi" w:hAnsiTheme="minorHAnsi" w:cstheme="minorHAnsi"/>
          <w:sz w:val="22"/>
          <w:szCs w:val="22"/>
          <w:lang w:val="de-DE"/>
        </w:rPr>
        <w:t xml:space="preserve">bietet </w:t>
      </w:r>
      <w:r w:rsidR="00C67817">
        <w:rPr>
          <w:rFonts w:asciiTheme="minorHAnsi" w:hAnsiTheme="minorHAnsi" w:cstheme="minorHAnsi"/>
          <w:sz w:val="22"/>
          <w:szCs w:val="22"/>
          <w:lang w:val="de-DE"/>
        </w:rPr>
        <w:t xml:space="preserve">Allied Vision </w:t>
      </w:r>
      <w:r w:rsidR="00811511">
        <w:rPr>
          <w:rFonts w:asciiTheme="minorHAnsi" w:hAnsiTheme="minorHAnsi" w:cstheme="minorHAnsi"/>
          <w:sz w:val="22"/>
          <w:szCs w:val="22"/>
          <w:lang w:val="de-DE"/>
        </w:rPr>
        <w:t xml:space="preserve">auf </w:t>
      </w:r>
      <w:r w:rsidR="00811511" w:rsidRPr="00392E0E">
        <w:rPr>
          <w:rFonts w:asciiTheme="minorHAnsi" w:hAnsiTheme="minorHAnsi" w:cstheme="minorHAnsi"/>
          <w:sz w:val="22"/>
          <w:szCs w:val="22"/>
          <w:lang w:val="de-DE"/>
        </w:rPr>
        <w:t xml:space="preserve">GitHub </w:t>
      </w:r>
      <w:r w:rsidR="00C67817" w:rsidRPr="00392E0E">
        <w:rPr>
          <w:rFonts w:asciiTheme="minorHAnsi" w:hAnsiTheme="minorHAnsi" w:cstheme="minorHAnsi"/>
          <w:sz w:val="22"/>
          <w:szCs w:val="22"/>
          <w:lang w:val="de-DE"/>
        </w:rPr>
        <w:t xml:space="preserve">zahlreiche CSI-2 Treiber </w:t>
      </w:r>
      <w:r w:rsidR="0070382A" w:rsidRPr="00392E0E">
        <w:rPr>
          <w:rFonts w:asciiTheme="minorHAnsi" w:hAnsiTheme="minorHAnsi" w:cstheme="minorHAnsi"/>
          <w:sz w:val="22"/>
          <w:szCs w:val="22"/>
          <w:lang w:val="de-DE"/>
        </w:rPr>
        <w:t xml:space="preserve">sowie </w:t>
      </w:r>
      <w:r w:rsidR="00811511" w:rsidRPr="00392E0E">
        <w:rPr>
          <w:rFonts w:asciiTheme="minorHAnsi" w:hAnsiTheme="minorHAnsi" w:cstheme="minorHAnsi"/>
          <w:sz w:val="22"/>
          <w:szCs w:val="22"/>
          <w:lang w:val="de-DE"/>
        </w:rPr>
        <w:t xml:space="preserve">eigene </w:t>
      </w:r>
      <w:r w:rsidR="0070382A" w:rsidRPr="00392E0E">
        <w:rPr>
          <w:rFonts w:asciiTheme="minorHAnsi" w:hAnsiTheme="minorHAnsi" w:cstheme="minorHAnsi"/>
          <w:sz w:val="22"/>
          <w:szCs w:val="22"/>
          <w:lang w:val="de-DE"/>
        </w:rPr>
        <w:t>Adapter Boards für verschi</w:t>
      </w:r>
      <w:r w:rsidRPr="00392E0E">
        <w:rPr>
          <w:rFonts w:asciiTheme="minorHAnsi" w:hAnsiTheme="minorHAnsi" w:cstheme="minorHAnsi"/>
          <w:sz w:val="22"/>
          <w:szCs w:val="22"/>
          <w:lang w:val="de-DE"/>
        </w:rPr>
        <w:t>e</w:t>
      </w:r>
      <w:r w:rsidR="0070382A" w:rsidRPr="00392E0E">
        <w:rPr>
          <w:rFonts w:asciiTheme="minorHAnsi" w:hAnsiTheme="minorHAnsi" w:cstheme="minorHAnsi"/>
          <w:sz w:val="22"/>
          <w:szCs w:val="22"/>
          <w:lang w:val="de-DE"/>
        </w:rPr>
        <w:t>denste S</w:t>
      </w:r>
      <w:r w:rsidR="00D37192" w:rsidRPr="00392E0E">
        <w:rPr>
          <w:rFonts w:asciiTheme="minorHAnsi" w:hAnsiTheme="minorHAnsi" w:cstheme="minorHAnsi"/>
          <w:sz w:val="22"/>
          <w:szCs w:val="22"/>
          <w:lang w:val="de-DE"/>
        </w:rPr>
        <w:t>ystems on Module (S</w:t>
      </w:r>
      <w:r w:rsidR="0070382A" w:rsidRPr="00392E0E">
        <w:rPr>
          <w:rFonts w:asciiTheme="minorHAnsi" w:hAnsiTheme="minorHAnsi" w:cstheme="minorHAnsi"/>
          <w:sz w:val="22"/>
          <w:szCs w:val="22"/>
          <w:lang w:val="de-DE"/>
        </w:rPr>
        <w:t>oM</w:t>
      </w:r>
      <w:r w:rsidR="00175D19" w:rsidRPr="00392E0E">
        <w:rPr>
          <w:rFonts w:asciiTheme="minorHAnsi" w:hAnsiTheme="minorHAnsi" w:cstheme="minorHAnsi"/>
          <w:sz w:val="22"/>
          <w:szCs w:val="22"/>
          <w:lang w:val="de-DE"/>
        </w:rPr>
        <w:t>s</w:t>
      </w:r>
      <w:r w:rsidR="00D37192" w:rsidRPr="00392E0E">
        <w:rPr>
          <w:rFonts w:asciiTheme="minorHAnsi" w:hAnsiTheme="minorHAnsi" w:cstheme="minorHAnsi"/>
          <w:sz w:val="22"/>
          <w:szCs w:val="22"/>
          <w:lang w:val="de-DE"/>
        </w:rPr>
        <w:t>)</w:t>
      </w:r>
      <w:r w:rsidR="0070382A" w:rsidRPr="00392E0E">
        <w:rPr>
          <w:rFonts w:asciiTheme="minorHAnsi" w:hAnsiTheme="minorHAnsi" w:cstheme="minorHAnsi"/>
          <w:sz w:val="22"/>
          <w:szCs w:val="22"/>
          <w:lang w:val="de-DE"/>
        </w:rPr>
        <w:t xml:space="preserve"> und Carrier Boards an.</w:t>
      </w:r>
      <w:r w:rsidRPr="00392E0E">
        <w:rPr>
          <w:rFonts w:asciiTheme="minorHAnsi" w:hAnsiTheme="minorHAnsi" w:cstheme="minorHAnsi"/>
          <w:sz w:val="22"/>
          <w:szCs w:val="22"/>
          <w:lang w:val="de-DE"/>
        </w:rPr>
        <w:t xml:space="preserve"> </w:t>
      </w:r>
      <w:r w:rsidR="009D0054" w:rsidRPr="00392E0E">
        <w:rPr>
          <w:rFonts w:asciiTheme="minorHAnsi" w:hAnsiTheme="minorHAnsi" w:cstheme="minorHAnsi"/>
          <w:sz w:val="22"/>
          <w:szCs w:val="22"/>
          <w:lang w:val="de-DE"/>
        </w:rPr>
        <w:t xml:space="preserve">Für NVIDIA’s Jetson-Systeme stellt Allied Vision einen CSI-2 Treiber zur Verfügung, der für </w:t>
      </w:r>
      <w:r w:rsidR="005E624E" w:rsidRPr="00392E0E">
        <w:rPr>
          <w:rFonts w:asciiTheme="minorHAnsi" w:hAnsiTheme="minorHAnsi" w:cstheme="minorHAnsi"/>
          <w:sz w:val="22"/>
          <w:szCs w:val="22"/>
          <w:lang w:val="de-DE"/>
        </w:rPr>
        <w:t xml:space="preserve">verschiedene </w:t>
      </w:r>
      <w:r w:rsidR="009D0054" w:rsidRPr="00392E0E">
        <w:rPr>
          <w:rFonts w:asciiTheme="minorHAnsi" w:hAnsiTheme="minorHAnsi" w:cstheme="minorHAnsi"/>
          <w:sz w:val="22"/>
          <w:szCs w:val="22"/>
          <w:lang w:val="de-DE"/>
        </w:rPr>
        <w:t>System-on-Modules der Jetson-Familie (Jetson Nano, Jetson TX2</w:t>
      </w:r>
      <w:r w:rsidR="00A846E3" w:rsidRPr="00392E0E">
        <w:rPr>
          <w:rFonts w:asciiTheme="minorHAnsi" w:hAnsiTheme="minorHAnsi" w:cstheme="minorHAnsi"/>
          <w:sz w:val="22"/>
          <w:szCs w:val="22"/>
          <w:lang w:val="de-DE"/>
        </w:rPr>
        <w:t xml:space="preserve"> </w:t>
      </w:r>
      <w:r w:rsidR="009D0054" w:rsidRPr="00392E0E">
        <w:rPr>
          <w:rFonts w:asciiTheme="minorHAnsi" w:hAnsiTheme="minorHAnsi" w:cstheme="minorHAnsi"/>
          <w:sz w:val="22"/>
          <w:szCs w:val="22"/>
          <w:lang w:val="de-DE"/>
        </w:rPr>
        <w:t>und Jetson AGX Xavier) und dem NVIDIA JetPack SDK kompatibel ist</w:t>
      </w:r>
      <w:r w:rsidR="005E624E" w:rsidRPr="00392E0E">
        <w:rPr>
          <w:rFonts w:asciiTheme="minorHAnsi" w:hAnsiTheme="minorHAnsi" w:cstheme="minorHAnsi"/>
          <w:sz w:val="22"/>
          <w:szCs w:val="22"/>
          <w:lang w:val="de-DE"/>
        </w:rPr>
        <w:t>, unabhängig von der Wahl der eingesetzten Alvium-Kamera</w:t>
      </w:r>
      <w:r w:rsidR="009D0054" w:rsidRPr="00392E0E">
        <w:rPr>
          <w:rFonts w:asciiTheme="minorHAnsi" w:hAnsiTheme="minorHAnsi" w:cstheme="minorHAnsi"/>
          <w:sz w:val="22"/>
          <w:szCs w:val="22"/>
          <w:lang w:val="de-DE"/>
        </w:rPr>
        <w:t>. Auch für zukünftige Versionen des JetPack SDK ist die einfache Integration gewährleistet, ohne dass es eine</w:t>
      </w:r>
      <w:r w:rsidR="005E624E" w:rsidRPr="00392E0E">
        <w:rPr>
          <w:rFonts w:asciiTheme="minorHAnsi" w:hAnsiTheme="minorHAnsi" w:cstheme="minorHAnsi"/>
          <w:sz w:val="22"/>
          <w:szCs w:val="22"/>
          <w:lang w:val="de-DE"/>
        </w:rPr>
        <w:t>s</w:t>
      </w:r>
      <w:r w:rsidR="009D0054" w:rsidRPr="00392E0E">
        <w:rPr>
          <w:rFonts w:asciiTheme="minorHAnsi" w:hAnsiTheme="minorHAnsi" w:cstheme="minorHAnsi"/>
          <w:sz w:val="22"/>
          <w:szCs w:val="22"/>
          <w:lang w:val="de-DE"/>
        </w:rPr>
        <w:t xml:space="preserve"> anderen Treibers bedarf.</w:t>
      </w:r>
    </w:p>
    <w:p w14:paraId="2B770798" w14:textId="0EB69B8C" w:rsidR="001941A1" w:rsidRPr="005E1512" w:rsidRDefault="00230578" w:rsidP="00CA6BC6">
      <w:pPr>
        <w:pStyle w:val="bodytext"/>
        <w:spacing w:beforeAutospacing="1" w:afterAutospacing="1" w:line="360" w:lineRule="auto"/>
        <w:rPr>
          <w:rFonts w:asciiTheme="minorHAnsi" w:hAnsiTheme="minorHAnsi" w:cstheme="minorHAnsi"/>
          <w:b/>
          <w:bCs/>
          <w:sz w:val="22"/>
          <w:szCs w:val="22"/>
          <w:lang w:val="de-DE"/>
        </w:rPr>
      </w:pPr>
      <w:r>
        <w:rPr>
          <w:rFonts w:asciiTheme="minorHAnsi" w:hAnsiTheme="minorHAnsi" w:cstheme="minorHAnsi"/>
          <w:sz w:val="22"/>
          <w:szCs w:val="22"/>
          <w:lang w:val="de-DE"/>
        </w:rPr>
        <w:t xml:space="preserve">Auf dem Messestand zeigt Allied Vision eine </w:t>
      </w:r>
      <w:r w:rsidR="001941A1">
        <w:rPr>
          <w:rFonts w:asciiTheme="minorHAnsi" w:hAnsiTheme="minorHAnsi" w:cstheme="minorHAnsi"/>
          <w:sz w:val="22"/>
          <w:szCs w:val="22"/>
          <w:lang w:val="de-DE"/>
        </w:rPr>
        <w:t>Auswahl</w:t>
      </w:r>
      <w:r>
        <w:rPr>
          <w:rFonts w:asciiTheme="minorHAnsi" w:hAnsiTheme="minorHAnsi" w:cstheme="minorHAnsi"/>
          <w:sz w:val="22"/>
          <w:szCs w:val="22"/>
          <w:lang w:val="de-DE"/>
        </w:rPr>
        <w:t xml:space="preserve"> von </w:t>
      </w:r>
      <w:r w:rsidR="0053632D">
        <w:rPr>
          <w:rFonts w:asciiTheme="minorHAnsi" w:hAnsiTheme="minorHAnsi" w:cstheme="minorHAnsi"/>
          <w:sz w:val="22"/>
          <w:szCs w:val="22"/>
          <w:lang w:val="de-DE"/>
        </w:rPr>
        <w:t xml:space="preserve">Embedded Prozessoren </w:t>
      </w:r>
      <w:r>
        <w:rPr>
          <w:rFonts w:asciiTheme="minorHAnsi" w:hAnsiTheme="minorHAnsi" w:cstheme="minorHAnsi"/>
          <w:sz w:val="22"/>
          <w:szCs w:val="22"/>
          <w:lang w:val="de-DE"/>
        </w:rPr>
        <w:t>(</w:t>
      </w:r>
      <w:r w:rsidR="00175D19">
        <w:rPr>
          <w:rFonts w:asciiTheme="minorHAnsi" w:hAnsiTheme="minorHAnsi" w:cstheme="minorHAnsi"/>
          <w:sz w:val="22"/>
          <w:szCs w:val="22"/>
          <w:lang w:val="de-DE"/>
        </w:rPr>
        <w:t>z.B.</w:t>
      </w:r>
      <w:r>
        <w:rPr>
          <w:rFonts w:asciiTheme="minorHAnsi" w:hAnsiTheme="minorHAnsi" w:cstheme="minorHAnsi"/>
          <w:sz w:val="22"/>
          <w:szCs w:val="22"/>
          <w:lang w:val="de-DE"/>
        </w:rPr>
        <w:t xml:space="preserve"> NVIDIA Jetson Nano, </w:t>
      </w:r>
      <w:r w:rsidR="00175D19">
        <w:rPr>
          <w:rFonts w:asciiTheme="minorHAnsi" w:hAnsiTheme="minorHAnsi" w:cstheme="minorHAnsi"/>
          <w:sz w:val="22"/>
          <w:szCs w:val="22"/>
          <w:lang w:val="de-DE"/>
        </w:rPr>
        <w:t>NXP i.MX8 QM)</w:t>
      </w:r>
      <w:r w:rsidR="001941A1">
        <w:rPr>
          <w:rFonts w:asciiTheme="minorHAnsi" w:hAnsiTheme="minorHAnsi" w:cstheme="minorHAnsi"/>
          <w:sz w:val="22"/>
          <w:szCs w:val="22"/>
          <w:lang w:val="de-DE"/>
        </w:rPr>
        <w:t>, Development</w:t>
      </w:r>
      <w:r w:rsidR="00175D19">
        <w:rPr>
          <w:rFonts w:asciiTheme="minorHAnsi" w:hAnsiTheme="minorHAnsi" w:cstheme="minorHAnsi"/>
          <w:sz w:val="22"/>
          <w:szCs w:val="22"/>
          <w:lang w:val="de-DE"/>
        </w:rPr>
        <w:t xml:space="preserve"> Boards (z.B. Google Coral Development Boa</w:t>
      </w:r>
      <w:r w:rsidR="005F7182">
        <w:rPr>
          <w:rFonts w:asciiTheme="minorHAnsi" w:hAnsiTheme="minorHAnsi" w:cstheme="minorHAnsi"/>
          <w:sz w:val="22"/>
          <w:szCs w:val="22"/>
          <w:lang w:val="de-DE"/>
        </w:rPr>
        <w:t>r</w:t>
      </w:r>
      <w:r w:rsidR="00175D19">
        <w:rPr>
          <w:rFonts w:asciiTheme="minorHAnsi" w:hAnsiTheme="minorHAnsi" w:cstheme="minorHAnsi"/>
          <w:sz w:val="22"/>
          <w:szCs w:val="22"/>
          <w:lang w:val="de-DE"/>
        </w:rPr>
        <w:t>d)</w:t>
      </w:r>
      <w:r w:rsidR="0053632D">
        <w:rPr>
          <w:rFonts w:asciiTheme="minorHAnsi" w:hAnsiTheme="minorHAnsi" w:cstheme="minorHAnsi"/>
          <w:sz w:val="22"/>
          <w:szCs w:val="22"/>
          <w:lang w:val="de-DE"/>
        </w:rPr>
        <w:t>,</w:t>
      </w:r>
      <w:r w:rsidR="001941A1">
        <w:rPr>
          <w:rFonts w:asciiTheme="minorHAnsi" w:hAnsiTheme="minorHAnsi" w:cstheme="minorHAnsi"/>
          <w:sz w:val="22"/>
          <w:szCs w:val="22"/>
          <w:lang w:val="de-DE"/>
        </w:rPr>
        <w:t xml:space="preserve"> </w:t>
      </w:r>
      <w:r w:rsidR="0053632D">
        <w:rPr>
          <w:rFonts w:asciiTheme="minorHAnsi" w:hAnsiTheme="minorHAnsi" w:cstheme="minorHAnsi"/>
          <w:sz w:val="22"/>
          <w:szCs w:val="22"/>
          <w:lang w:val="de-DE"/>
        </w:rPr>
        <w:t xml:space="preserve">Adapter und </w:t>
      </w:r>
      <w:r>
        <w:rPr>
          <w:rFonts w:asciiTheme="minorHAnsi" w:hAnsiTheme="minorHAnsi" w:cstheme="minorHAnsi"/>
          <w:sz w:val="22"/>
          <w:szCs w:val="22"/>
          <w:lang w:val="de-DE"/>
        </w:rPr>
        <w:t>Car</w:t>
      </w:r>
      <w:r w:rsidR="005F7182">
        <w:rPr>
          <w:rFonts w:asciiTheme="minorHAnsi" w:hAnsiTheme="minorHAnsi" w:cstheme="minorHAnsi"/>
          <w:sz w:val="22"/>
          <w:szCs w:val="22"/>
          <w:lang w:val="de-DE"/>
        </w:rPr>
        <w:t>r</w:t>
      </w:r>
      <w:r>
        <w:rPr>
          <w:rFonts w:asciiTheme="minorHAnsi" w:hAnsiTheme="minorHAnsi" w:cstheme="minorHAnsi"/>
          <w:sz w:val="22"/>
          <w:szCs w:val="22"/>
          <w:lang w:val="de-DE"/>
        </w:rPr>
        <w:t xml:space="preserve">ier Boards </w:t>
      </w:r>
      <w:r w:rsidR="00175D19">
        <w:rPr>
          <w:rFonts w:asciiTheme="minorHAnsi" w:hAnsiTheme="minorHAnsi" w:cstheme="minorHAnsi"/>
          <w:sz w:val="22"/>
          <w:szCs w:val="22"/>
          <w:lang w:val="de-DE"/>
        </w:rPr>
        <w:t xml:space="preserve">(z.B. </w:t>
      </w:r>
      <w:bookmarkStart w:id="2" w:name="_Hlk32591725"/>
      <w:r w:rsidR="00364546" w:rsidRPr="00364546">
        <w:rPr>
          <w:rFonts w:asciiTheme="minorHAnsi" w:hAnsiTheme="minorHAnsi" w:cstheme="minorHAnsi"/>
          <w:sz w:val="22"/>
          <w:szCs w:val="22"/>
          <w:lang w:val="de-DE"/>
        </w:rPr>
        <w:t>Toradex Ixora carrier</w:t>
      </w:r>
      <w:bookmarkEnd w:id="2"/>
      <w:r w:rsidR="00364546">
        <w:rPr>
          <w:rFonts w:asciiTheme="minorHAnsi" w:hAnsiTheme="minorHAnsi" w:cstheme="minorHAnsi"/>
          <w:sz w:val="22"/>
          <w:szCs w:val="22"/>
          <w:lang w:val="de-DE"/>
        </w:rPr>
        <w:t xml:space="preserve">, </w:t>
      </w:r>
      <w:r w:rsidR="00175D19">
        <w:rPr>
          <w:rFonts w:asciiTheme="minorHAnsi" w:hAnsiTheme="minorHAnsi" w:cstheme="minorHAnsi"/>
          <w:sz w:val="22"/>
          <w:szCs w:val="22"/>
          <w:lang w:val="de-DE"/>
        </w:rPr>
        <w:t>antmicro</w:t>
      </w:r>
      <w:r w:rsidR="00010587">
        <w:rPr>
          <w:rFonts w:asciiTheme="minorHAnsi" w:hAnsiTheme="minorHAnsi" w:cstheme="minorHAnsi"/>
          <w:sz w:val="22"/>
          <w:szCs w:val="22"/>
          <w:lang w:val="de-DE"/>
        </w:rPr>
        <w:t>‘</w:t>
      </w:r>
      <w:r w:rsidR="00175D19">
        <w:rPr>
          <w:rFonts w:asciiTheme="minorHAnsi" w:hAnsiTheme="minorHAnsi" w:cstheme="minorHAnsi"/>
          <w:sz w:val="22"/>
          <w:szCs w:val="22"/>
          <w:lang w:val="de-DE"/>
        </w:rPr>
        <w:t xml:space="preserve">s Baseboard) </w:t>
      </w:r>
      <w:r w:rsidR="001941A1">
        <w:rPr>
          <w:rFonts w:asciiTheme="minorHAnsi" w:hAnsiTheme="minorHAnsi" w:cstheme="minorHAnsi"/>
          <w:sz w:val="22"/>
          <w:szCs w:val="22"/>
          <w:lang w:val="de-DE"/>
        </w:rPr>
        <w:t>kombiniert mit verschiedenen Alvium-</w:t>
      </w:r>
      <w:r w:rsidR="0053632D">
        <w:rPr>
          <w:rFonts w:asciiTheme="minorHAnsi" w:hAnsiTheme="minorHAnsi" w:cstheme="minorHAnsi"/>
          <w:sz w:val="22"/>
          <w:szCs w:val="22"/>
          <w:lang w:val="de-DE"/>
        </w:rPr>
        <w:t>Kameras</w:t>
      </w:r>
      <w:r w:rsidR="001941A1">
        <w:rPr>
          <w:rFonts w:asciiTheme="minorHAnsi" w:hAnsiTheme="minorHAnsi" w:cstheme="minorHAnsi"/>
          <w:sz w:val="22"/>
          <w:szCs w:val="22"/>
          <w:lang w:val="de-DE"/>
        </w:rPr>
        <w:t xml:space="preserve"> im Einsatz.</w:t>
      </w:r>
    </w:p>
    <w:p w14:paraId="705576CB" w14:textId="236E52F6" w:rsidR="00230578" w:rsidRPr="005E1512" w:rsidRDefault="001941A1" w:rsidP="00CA6BC6">
      <w:pPr>
        <w:pStyle w:val="bodytext"/>
        <w:spacing w:beforeAutospacing="1" w:afterAutospacing="1" w:line="360" w:lineRule="auto"/>
        <w:rPr>
          <w:rFonts w:asciiTheme="minorHAnsi" w:hAnsiTheme="minorHAnsi" w:cstheme="minorHAnsi"/>
          <w:b/>
          <w:bCs/>
          <w:sz w:val="22"/>
          <w:szCs w:val="22"/>
          <w:lang w:val="de-DE"/>
        </w:rPr>
      </w:pPr>
      <w:r w:rsidRPr="006C5E49">
        <w:rPr>
          <w:rFonts w:asciiTheme="minorHAnsi" w:hAnsiTheme="minorHAnsi" w:cstheme="minorHAnsi"/>
          <w:b/>
          <w:bCs/>
          <w:sz w:val="22"/>
          <w:szCs w:val="22"/>
          <w:lang w:val="de-DE"/>
        </w:rPr>
        <w:t>Künstliche Intelligenz</w:t>
      </w:r>
      <w:r w:rsidR="005E1512">
        <w:rPr>
          <w:rFonts w:asciiTheme="minorHAnsi" w:hAnsiTheme="minorHAnsi" w:cstheme="minorHAnsi"/>
          <w:b/>
          <w:bCs/>
          <w:sz w:val="22"/>
          <w:szCs w:val="22"/>
          <w:lang w:val="de-DE"/>
        </w:rPr>
        <w:br/>
      </w:r>
      <w:r>
        <w:rPr>
          <w:rFonts w:asciiTheme="minorHAnsi" w:hAnsiTheme="minorHAnsi" w:cstheme="minorHAnsi"/>
          <w:sz w:val="22"/>
          <w:szCs w:val="22"/>
          <w:lang w:val="de-DE"/>
        </w:rPr>
        <w:t xml:space="preserve">Ein weiteres </w:t>
      </w:r>
      <w:r w:rsidR="005F7182">
        <w:rPr>
          <w:rFonts w:asciiTheme="minorHAnsi" w:hAnsiTheme="minorHAnsi" w:cstheme="minorHAnsi"/>
          <w:sz w:val="22"/>
          <w:szCs w:val="22"/>
          <w:lang w:val="de-DE"/>
        </w:rPr>
        <w:t>Highlight</w:t>
      </w:r>
      <w:r>
        <w:rPr>
          <w:rFonts w:asciiTheme="minorHAnsi" w:hAnsiTheme="minorHAnsi" w:cstheme="minorHAnsi"/>
          <w:sz w:val="22"/>
          <w:szCs w:val="22"/>
          <w:lang w:val="de-DE"/>
        </w:rPr>
        <w:t xml:space="preserve"> auf dem Allied Vision Stand sind Live-Demos</w:t>
      </w:r>
      <w:r w:rsidR="00567357">
        <w:rPr>
          <w:rFonts w:asciiTheme="minorHAnsi" w:hAnsiTheme="minorHAnsi" w:cstheme="minorHAnsi"/>
          <w:sz w:val="22"/>
          <w:szCs w:val="22"/>
          <w:lang w:val="de-DE"/>
        </w:rPr>
        <w:t xml:space="preserve"> von Deep-Learning-Anwendungen (</w:t>
      </w:r>
      <w:r w:rsidR="005F7182">
        <w:rPr>
          <w:rFonts w:asciiTheme="minorHAnsi" w:hAnsiTheme="minorHAnsi" w:cstheme="minorHAnsi"/>
          <w:sz w:val="22"/>
          <w:szCs w:val="22"/>
          <w:lang w:val="de-DE"/>
        </w:rPr>
        <w:t>Anomalie</w:t>
      </w:r>
      <w:r w:rsidR="00567357">
        <w:rPr>
          <w:rFonts w:asciiTheme="minorHAnsi" w:hAnsiTheme="minorHAnsi" w:cstheme="minorHAnsi"/>
          <w:sz w:val="22"/>
          <w:szCs w:val="22"/>
          <w:lang w:val="de-DE"/>
        </w:rPr>
        <w:t>-Detektion und Smart Triggering)</w:t>
      </w:r>
      <w:r>
        <w:rPr>
          <w:rFonts w:asciiTheme="minorHAnsi" w:hAnsiTheme="minorHAnsi" w:cstheme="minorHAnsi"/>
          <w:sz w:val="22"/>
          <w:szCs w:val="22"/>
          <w:lang w:val="de-DE"/>
        </w:rPr>
        <w:t>. Sowohl Alvium</w:t>
      </w:r>
      <w:r w:rsidR="00567357">
        <w:rPr>
          <w:rFonts w:asciiTheme="minorHAnsi" w:hAnsiTheme="minorHAnsi" w:cstheme="minorHAnsi"/>
          <w:sz w:val="22"/>
          <w:szCs w:val="22"/>
          <w:lang w:val="de-DE"/>
        </w:rPr>
        <w:t>-Kameras mit</w:t>
      </w:r>
      <w:r>
        <w:rPr>
          <w:rFonts w:asciiTheme="minorHAnsi" w:hAnsiTheme="minorHAnsi" w:cstheme="minorHAnsi"/>
          <w:sz w:val="22"/>
          <w:szCs w:val="22"/>
          <w:lang w:val="de-DE"/>
        </w:rPr>
        <w:t xml:space="preserve"> CSI-2 und</w:t>
      </w:r>
      <w:r w:rsidR="00567357">
        <w:rPr>
          <w:rFonts w:asciiTheme="minorHAnsi" w:hAnsiTheme="minorHAnsi" w:cstheme="minorHAnsi"/>
          <w:sz w:val="22"/>
          <w:szCs w:val="22"/>
          <w:lang w:val="de-DE"/>
        </w:rPr>
        <w:t xml:space="preserve"> </w:t>
      </w:r>
      <w:r>
        <w:rPr>
          <w:rFonts w:asciiTheme="minorHAnsi" w:hAnsiTheme="minorHAnsi" w:cstheme="minorHAnsi"/>
          <w:sz w:val="22"/>
          <w:szCs w:val="22"/>
          <w:lang w:val="de-DE"/>
        </w:rPr>
        <w:lastRenderedPageBreak/>
        <w:t>USB3-Schnittstelle als auch Allied Visions kompakte Mako G Kamer</w:t>
      </w:r>
      <w:r w:rsidR="00567357">
        <w:rPr>
          <w:rFonts w:asciiTheme="minorHAnsi" w:hAnsiTheme="minorHAnsi" w:cstheme="minorHAnsi"/>
          <w:sz w:val="22"/>
          <w:szCs w:val="22"/>
          <w:lang w:val="de-DE"/>
        </w:rPr>
        <w:t>a</w:t>
      </w:r>
      <w:r>
        <w:rPr>
          <w:rFonts w:asciiTheme="minorHAnsi" w:hAnsiTheme="minorHAnsi" w:cstheme="minorHAnsi"/>
          <w:sz w:val="22"/>
          <w:szCs w:val="22"/>
          <w:lang w:val="de-DE"/>
        </w:rPr>
        <w:t xml:space="preserve"> mit GigE-Vision-Schnittstelle werden im Zusamm</w:t>
      </w:r>
      <w:r w:rsidR="00567357">
        <w:rPr>
          <w:rFonts w:asciiTheme="minorHAnsi" w:hAnsiTheme="minorHAnsi" w:cstheme="minorHAnsi"/>
          <w:sz w:val="22"/>
          <w:szCs w:val="22"/>
          <w:lang w:val="de-DE"/>
        </w:rPr>
        <w:t>e</w:t>
      </w:r>
      <w:r>
        <w:rPr>
          <w:rFonts w:asciiTheme="minorHAnsi" w:hAnsiTheme="minorHAnsi" w:cstheme="minorHAnsi"/>
          <w:sz w:val="22"/>
          <w:szCs w:val="22"/>
          <w:lang w:val="de-DE"/>
        </w:rPr>
        <w:t>nspiel mit NVIDIA</w:t>
      </w:r>
      <w:r w:rsidR="00567357">
        <w:rPr>
          <w:rFonts w:asciiTheme="minorHAnsi" w:hAnsiTheme="minorHAnsi" w:cstheme="minorHAnsi"/>
          <w:sz w:val="22"/>
          <w:szCs w:val="22"/>
          <w:lang w:val="de-DE"/>
        </w:rPr>
        <w:t>s</w:t>
      </w:r>
      <w:r>
        <w:rPr>
          <w:rFonts w:asciiTheme="minorHAnsi" w:hAnsiTheme="minorHAnsi" w:cstheme="minorHAnsi"/>
          <w:sz w:val="22"/>
          <w:szCs w:val="22"/>
          <w:lang w:val="de-DE"/>
        </w:rPr>
        <w:t xml:space="preserve"> Jetson Nano bzw. </w:t>
      </w:r>
      <w:r w:rsidR="00567357">
        <w:rPr>
          <w:rFonts w:asciiTheme="minorHAnsi" w:hAnsiTheme="minorHAnsi" w:cstheme="minorHAnsi"/>
          <w:sz w:val="22"/>
          <w:szCs w:val="22"/>
          <w:lang w:val="de-DE"/>
        </w:rPr>
        <w:t>NVIDIAs Jetson Xavier gezeigt.</w:t>
      </w:r>
    </w:p>
    <w:p w14:paraId="417DDE6F" w14:textId="3503C98C" w:rsidR="006C5E49" w:rsidRPr="005E1512" w:rsidRDefault="006C5E49" w:rsidP="005E1512">
      <w:pPr>
        <w:pStyle w:val="bodytext"/>
        <w:spacing w:before="0" w:after="0" w:line="360" w:lineRule="auto"/>
        <w:rPr>
          <w:rFonts w:asciiTheme="minorHAnsi" w:eastAsia="Calibri" w:hAnsiTheme="minorHAnsi" w:cstheme="minorHAnsi"/>
          <w:sz w:val="22"/>
          <w:szCs w:val="22"/>
          <w:lang w:eastAsia="de-DE"/>
        </w:rPr>
      </w:pPr>
      <w:bookmarkStart w:id="3" w:name="_Hlk32592615"/>
      <w:r w:rsidRPr="000C0127">
        <w:rPr>
          <w:rFonts w:asciiTheme="minorHAnsi" w:hAnsiTheme="minorHAnsi" w:cstheme="minorHAnsi"/>
          <w:b/>
          <w:bCs/>
          <w:sz w:val="22"/>
          <w:szCs w:val="22"/>
        </w:rPr>
        <w:t xml:space="preserve">Allied Vision auf der </w:t>
      </w:r>
      <w:r w:rsidR="00175D19" w:rsidRPr="000C0127">
        <w:rPr>
          <w:rFonts w:asciiTheme="minorHAnsi" w:hAnsiTheme="minorHAnsi" w:cstheme="minorHAnsi"/>
          <w:b/>
          <w:bCs/>
          <w:sz w:val="22"/>
          <w:szCs w:val="22"/>
        </w:rPr>
        <w:t>Embedded World</w:t>
      </w:r>
      <w:r w:rsidR="005E1512" w:rsidRPr="000C0127">
        <w:rPr>
          <w:rFonts w:asciiTheme="minorHAnsi" w:hAnsiTheme="minorHAnsi" w:cstheme="minorHAnsi"/>
          <w:b/>
          <w:bCs/>
          <w:sz w:val="22"/>
          <w:szCs w:val="22"/>
        </w:rPr>
        <w:br/>
      </w:r>
      <w:r w:rsidRPr="005E1512">
        <w:rPr>
          <w:rFonts w:asciiTheme="minorHAnsi" w:eastAsia="Calibri" w:hAnsiTheme="minorHAnsi" w:cstheme="minorHAnsi"/>
          <w:sz w:val="22"/>
          <w:szCs w:val="22"/>
          <w:lang w:eastAsia="de-DE"/>
        </w:rPr>
        <w:t>Embedded World Messe</w:t>
      </w:r>
    </w:p>
    <w:p w14:paraId="5AC6E1CF" w14:textId="09C848C1" w:rsidR="006C5E49" w:rsidRPr="006C5E49" w:rsidRDefault="006C5E49" w:rsidP="006C5E49">
      <w:pPr>
        <w:pStyle w:val="Listenabsatz"/>
        <w:numPr>
          <w:ilvl w:val="0"/>
          <w:numId w:val="7"/>
        </w:numPr>
        <w:spacing w:after="0" w:line="240" w:lineRule="auto"/>
        <w:rPr>
          <w:rFonts w:eastAsia="Calibri" w:cs="Arial"/>
          <w:lang w:eastAsia="de-DE"/>
        </w:rPr>
      </w:pPr>
      <w:r w:rsidRPr="006C5E49">
        <w:rPr>
          <w:rFonts w:eastAsia="Calibri" w:cs="Arial"/>
          <w:lang w:eastAsia="de-DE"/>
        </w:rPr>
        <w:t>Dienstag, 25. Februar bis Donnerstag, 27. Februar 2020</w:t>
      </w:r>
    </w:p>
    <w:p w14:paraId="639BD48D" w14:textId="36B6A14D" w:rsidR="006C5E49" w:rsidRPr="006C5E49" w:rsidRDefault="006C5E49" w:rsidP="006C5E49">
      <w:pPr>
        <w:pStyle w:val="Listenabsatz"/>
        <w:numPr>
          <w:ilvl w:val="0"/>
          <w:numId w:val="7"/>
        </w:numPr>
        <w:spacing w:after="0" w:line="240" w:lineRule="auto"/>
        <w:rPr>
          <w:rFonts w:eastAsia="Calibri" w:cs="Arial"/>
          <w:lang w:eastAsia="de-DE"/>
        </w:rPr>
      </w:pPr>
      <w:r w:rsidRPr="006C5E49">
        <w:rPr>
          <w:rFonts w:eastAsia="Calibri" w:cs="Arial"/>
          <w:lang w:eastAsia="de-DE"/>
        </w:rPr>
        <w:t>Messezentrum Nürnberg</w:t>
      </w:r>
    </w:p>
    <w:p w14:paraId="1756D38D" w14:textId="79551407" w:rsidR="006C5E49" w:rsidRPr="006C5E49" w:rsidRDefault="006C5E49" w:rsidP="006C5E49">
      <w:pPr>
        <w:pStyle w:val="Listenabsatz"/>
        <w:numPr>
          <w:ilvl w:val="0"/>
          <w:numId w:val="7"/>
        </w:numPr>
        <w:spacing w:after="0" w:line="240" w:lineRule="auto"/>
        <w:rPr>
          <w:rFonts w:eastAsia="Calibri" w:cs="Arial"/>
          <w:lang w:val="en-US" w:eastAsia="de-DE"/>
        </w:rPr>
      </w:pPr>
      <w:r w:rsidRPr="006C5E49">
        <w:rPr>
          <w:rFonts w:eastAsia="Calibri" w:cs="Arial"/>
          <w:lang w:val="en-US" w:eastAsia="de-DE"/>
        </w:rPr>
        <w:t>Halle 2, Embedded Vision Area, Stand 2-540</w:t>
      </w:r>
    </w:p>
    <w:p w14:paraId="4FEE57B7" w14:textId="77777777" w:rsidR="006C5E49" w:rsidRPr="006C5E49" w:rsidRDefault="006C5E49" w:rsidP="006C5E49">
      <w:pPr>
        <w:spacing w:after="0" w:line="240" w:lineRule="auto"/>
        <w:rPr>
          <w:rFonts w:eastAsia="Calibri" w:cs="Arial"/>
          <w:lang w:val="en-US" w:eastAsia="de-DE"/>
        </w:rPr>
      </w:pPr>
    </w:p>
    <w:p w14:paraId="2143EAEB" w14:textId="3C951F3B" w:rsidR="006C5E49" w:rsidRPr="006C5E49" w:rsidRDefault="006C5E49" w:rsidP="006C5E49">
      <w:pPr>
        <w:spacing w:after="0" w:line="240" w:lineRule="auto"/>
        <w:rPr>
          <w:rFonts w:eastAsia="Calibri" w:cs="Arial"/>
          <w:lang w:eastAsia="de-DE"/>
        </w:rPr>
      </w:pPr>
      <w:r w:rsidRPr="006C5E49">
        <w:rPr>
          <w:rFonts w:eastAsia="Calibri" w:cs="Arial"/>
          <w:lang w:eastAsia="de-DE"/>
        </w:rPr>
        <w:t>Embedded World Konferenz</w:t>
      </w:r>
    </w:p>
    <w:p w14:paraId="55FD2FC4" w14:textId="58629C35" w:rsidR="006C5E49" w:rsidRPr="006C5E49" w:rsidRDefault="006C5E49" w:rsidP="006C5E49">
      <w:pPr>
        <w:pStyle w:val="Listenabsatz"/>
        <w:numPr>
          <w:ilvl w:val="0"/>
          <w:numId w:val="8"/>
        </w:numPr>
        <w:spacing w:after="0" w:line="240" w:lineRule="auto"/>
        <w:rPr>
          <w:rFonts w:eastAsia="Calibri" w:cs="Arial"/>
          <w:lang w:eastAsia="de-DE"/>
        </w:rPr>
      </w:pPr>
      <w:r w:rsidRPr="006C5E49">
        <w:rPr>
          <w:rFonts w:eastAsia="Calibri" w:cs="Arial"/>
          <w:lang w:eastAsia="de-DE"/>
        </w:rPr>
        <w:t>Donnerstag, 27. Februar 2020, 11:30 Uhr</w:t>
      </w:r>
    </w:p>
    <w:p w14:paraId="776C8E68" w14:textId="257864BD" w:rsidR="006C5E49" w:rsidRPr="006C5E49" w:rsidRDefault="006C5E49" w:rsidP="006C5E49">
      <w:pPr>
        <w:pStyle w:val="Listenabsatz"/>
        <w:numPr>
          <w:ilvl w:val="0"/>
          <w:numId w:val="8"/>
        </w:numPr>
        <w:spacing w:after="0" w:line="240" w:lineRule="auto"/>
        <w:rPr>
          <w:rFonts w:eastAsia="Calibri" w:cs="Arial"/>
          <w:lang w:val="en-US" w:eastAsia="de-DE"/>
        </w:rPr>
      </w:pPr>
      <w:r w:rsidRPr="006C5E49">
        <w:rPr>
          <w:rFonts w:eastAsia="Calibri" w:cs="Arial"/>
          <w:lang w:val="en-US" w:eastAsia="de-DE"/>
        </w:rPr>
        <w:t>Vortrag: Image processing capabilities on embedded platforms, their APIs and required resources</w:t>
      </w:r>
    </w:p>
    <w:p w14:paraId="1AA018A8" w14:textId="4BF54EF5" w:rsidR="006C5E49" w:rsidRPr="006C5E49" w:rsidRDefault="006C5E49" w:rsidP="006C5E49">
      <w:pPr>
        <w:pStyle w:val="Listenabsatz"/>
        <w:numPr>
          <w:ilvl w:val="0"/>
          <w:numId w:val="8"/>
        </w:numPr>
        <w:spacing w:after="0" w:line="240" w:lineRule="auto"/>
        <w:rPr>
          <w:rFonts w:eastAsia="Times New Roman" w:cs="Arial"/>
          <w:lang w:val="en-US" w:eastAsia="de-DE"/>
        </w:rPr>
      </w:pPr>
      <w:r w:rsidRPr="006C5E49">
        <w:rPr>
          <w:rFonts w:eastAsia="Times New Roman" w:cs="Arial"/>
          <w:lang w:val="en-US" w:eastAsia="de-DE"/>
        </w:rPr>
        <w:t xml:space="preserve">Referent: Sebastian Günther, </w:t>
      </w:r>
      <w:r w:rsidR="0053632D" w:rsidRPr="0053632D">
        <w:rPr>
          <w:rFonts w:eastAsia="Times New Roman" w:cs="Arial"/>
          <w:lang w:val="en-US" w:eastAsia="de-DE"/>
        </w:rPr>
        <w:t>Embedded Strategy Manager</w:t>
      </w:r>
      <w:r w:rsidR="0053632D">
        <w:rPr>
          <w:rFonts w:eastAsia="Times New Roman" w:cs="Arial"/>
          <w:lang w:val="en-US" w:eastAsia="de-DE"/>
        </w:rPr>
        <w:t xml:space="preserve">, </w:t>
      </w:r>
      <w:r w:rsidRPr="006C5E49">
        <w:rPr>
          <w:rFonts w:eastAsia="Times New Roman" w:cs="Arial"/>
          <w:lang w:val="en-US" w:eastAsia="de-DE"/>
        </w:rPr>
        <w:t xml:space="preserve">Allied Vision </w:t>
      </w:r>
    </w:p>
    <w:p w14:paraId="795A4C21" w14:textId="18279756" w:rsidR="00175D19" w:rsidRPr="006C5E49" w:rsidRDefault="00175D19" w:rsidP="00CA6BC6">
      <w:pPr>
        <w:pStyle w:val="bodytext"/>
        <w:spacing w:beforeAutospacing="1" w:afterAutospacing="1" w:line="360" w:lineRule="auto"/>
        <w:rPr>
          <w:rFonts w:asciiTheme="minorHAnsi" w:hAnsiTheme="minorHAnsi" w:cstheme="minorHAnsi"/>
          <w:sz w:val="22"/>
          <w:szCs w:val="22"/>
        </w:rPr>
      </w:pPr>
    </w:p>
    <w:p w14:paraId="26342902" w14:textId="77777777" w:rsidR="00175D19" w:rsidRPr="006C5E49" w:rsidRDefault="00175D19" w:rsidP="00CA6BC6">
      <w:pPr>
        <w:pStyle w:val="bodytext"/>
        <w:spacing w:beforeAutospacing="1" w:afterAutospacing="1" w:line="360" w:lineRule="auto"/>
        <w:rPr>
          <w:rFonts w:asciiTheme="minorHAnsi" w:hAnsiTheme="minorHAnsi" w:cstheme="minorHAnsi"/>
          <w:sz w:val="22"/>
          <w:szCs w:val="22"/>
        </w:rPr>
      </w:pPr>
      <w:bookmarkStart w:id="4" w:name="_GoBack"/>
      <w:bookmarkEnd w:id="3"/>
      <w:bookmarkEnd w:id="4"/>
    </w:p>
    <w:bookmarkEnd w:id="0"/>
    <w:p w14:paraId="16B2A030" w14:textId="77777777" w:rsidR="00AB77C2" w:rsidRPr="00DD431C" w:rsidRDefault="00AB77C2" w:rsidP="00AB77C2">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5DB8220F" w14:textId="77777777" w:rsidR="00AB77C2" w:rsidRPr="00DD431C" w:rsidRDefault="00AB77C2" w:rsidP="00AB77C2">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7BFF845E" w14:textId="77777777" w:rsidR="00AB77C2" w:rsidRPr="00DD431C" w:rsidRDefault="00AB77C2" w:rsidP="00AB77C2">
      <w:pPr>
        <w:rPr>
          <w:rFonts w:ascii="Calibri" w:eastAsia="Calibri" w:hAnsi="Calibri" w:cs="Times New Roman"/>
          <w:sz w:val="18"/>
          <w:szCs w:val="18"/>
        </w:rPr>
      </w:pPr>
    </w:p>
    <w:p w14:paraId="14861212" w14:textId="77777777" w:rsidR="00AB77C2" w:rsidRPr="00DD431C" w:rsidRDefault="00AB77C2" w:rsidP="00AB77C2">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11" w:history="1">
        <w:r w:rsidRPr="00DD431C">
          <w:rPr>
            <w:rFonts w:ascii="Calibri" w:eastAsia="Calibri" w:hAnsi="Calibri" w:cs="Times New Roman"/>
            <w:color w:val="0000FF"/>
            <w:sz w:val="18"/>
            <w:szCs w:val="18"/>
            <w:u w:val="single"/>
          </w:rPr>
          <w:t>info@alliedvision.com</w:t>
        </w:r>
      </w:hyperlink>
    </w:p>
    <w:p w14:paraId="76700332" w14:textId="77777777" w:rsidR="00AB77C2" w:rsidRPr="00DD431C" w:rsidRDefault="00AB77C2" w:rsidP="00AB77C2">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42377A05"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6550D82C"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6981FF53" w14:textId="77777777" w:rsidR="00AB77C2" w:rsidRPr="00E411C3" w:rsidRDefault="00AB77C2" w:rsidP="00AB77C2">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12"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5F3D" w14:textId="77777777" w:rsidR="005B1BE3" w:rsidRDefault="005B1BE3" w:rsidP="007457DE">
      <w:pPr>
        <w:spacing w:after="0" w:line="240" w:lineRule="auto"/>
      </w:pPr>
      <w:r>
        <w:separator/>
      </w:r>
    </w:p>
  </w:endnote>
  <w:endnote w:type="continuationSeparator" w:id="0">
    <w:p w14:paraId="214C26EA" w14:textId="77777777" w:rsidR="005B1BE3" w:rsidRDefault="005B1BE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A690C" w14:textId="77777777" w:rsidR="005B1BE3" w:rsidRDefault="005B1BE3" w:rsidP="007457DE">
      <w:pPr>
        <w:spacing w:after="0" w:line="240" w:lineRule="auto"/>
      </w:pPr>
      <w:r>
        <w:separator/>
      </w:r>
    </w:p>
  </w:footnote>
  <w:footnote w:type="continuationSeparator" w:id="0">
    <w:p w14:paraId="651EDD55" w14:textId="77777777" w:rsidR="005B1BE3" w:rsidRDefault="005B1BE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0652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993C06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0587"/>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B7531"/>
    <w:rsid w:val="000C0127"/>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5D19"/>
    <w:rsid w:val="00176F29"/>
    <w:rsid w:val="00192A61"/>
    <w:rsid w:val="001941A1"/>
    <w:rsid w:val="00194688"/>
    <w:rsid w:val="001A1355"/>
    <w:rsid w:val="001A65B3"/>
    <w:rsid w:val="001A6751"/>
    <w:rsid w:val="001A703E"/>
    <w:rsid w:val="001B23B3"/>
    <w:rsid w:val="001B2BF3"/>
    <w:rsid w:val="001B2E5B"/>
    <w:rsid w:val="001B3868"/>
    <w:rsid w:val="001B4B73"/>
    <w:rsid w:val="001D2080"/>
    <w:rsid w:val="001D470D"/>
    <w:rsid w:val="001E3516"/>
    <w:rsid w:val="00203F3F"/>
    <w:rsid w:val="00214234"/>
    <w:rsid w:val="00215BAB"/>
    <w:rsid w:val="00221688"/>
    <w:rsid w:val="0022216E"/>
    <w:rsid w:val="00225CC2"/>
    <w:rsid w:val="00226EC7"/>
    <w:rsid w:val="00230578"/>
    <w:rsid w:val="00236105"/>
    <w:rsid w:val="00244A49"/>
    <w:rsid w:val="002552BF"/>
    <w:rsid w:val="00260480"/>
    <w:rsid w:val="0026182A"/>
    <w:rsid w:val="00262ABB"/>
    <w:rsid w:val="00264B0E"/>
    <w:rsid w:val="002671EA"/>
    <w:rsid w:val="00271806"/>
    <w:rsid w:val="00272D50"/>
    <w:rsid w:val="002938E3"/>
    <w:rsid w:val="00296A39"/>
    <w:rsid w:val="00297888"/>
    <w:rsid w:val="002A140F"/>
    <w:rsid w:val="002A6336"/>
    <w:rsid w:val="002A7FEA"/>
    <w:rsid w:val="002B0CB9"/>
    <w:rsid w:val="002B4CDA"/>
    <w:rsid w:val="002C08B9"/>
    <w:rsid w:val="002D0ACB"/>
    <w:rsid w:val="002D2ACD"/>
    <w:rsid w:val="002D320B"/>
    <w:rsid w:val="002D4016"/>
    <w:rsid w:val="002D7DD2"/>
    <w:rsid w:val="002E3EA5"/>
    <w:rsid w:val="002E3F70"/>
    <w:rsid w:val="002F430C"/>
    <w:rsid w:val="002F5778"/>
    <w:rsid w:val="002F6BF7"/>
    <w:rsid w:val="002F7B93"/>
    <w:rsid w:val="0030299B"/>
    <w:rsid w:val="0030652F"/>
    <w:rsid w:val="00316BC5"/>
    <w:rsid w:val="003235C4"/>
    <w:rsid w:val="003248C1"/>
    <w:rsid w:val="00324E2C"/>
    <w:rsid w:val="0033137E"/>
    <w:rsid w:val="003330CE"/>
    <w:rsid w:val="003336D6"/>
    <w:rsid w:val="0034167C"/>
    <w:rsid w:val="00341974"/>
    <w:rsid w:val="00342197"/>
    <w:rsid w:val="00343733"/>
    <w:rsid w:val="00344629"/>
    <w:rsid w:val="00350493"/>
    <w:rsid w:val="0035064B"/>
    <w:rsid w:val="00354552"/>
    <w:rsid w:val="00360213"/>
    <w:rsid w:val="003626C0"/>
    <w:rsid w:val="00364546"/>
    <w:rsid w:val="00365561"/>
    <w:rsid w:val="003672FF"/>
    <w:rsid w:val="00371626"/>
    <w:rsid w:val="00375512"/>
    <w:rsid w:val="0038034B"/>
    <w:rsid w:val="00380FFC"/>
    <w:rsid w:val="0038103D"/>
    <w:rsid w:val="003820C3"/>
    <w:rsid w:val="003865BA"/>
    <w:rsid w:val="003869A4"/>
    <w:rsid w:val="00392E0E"/>
    <w:rsid w:val="003B143B"/>
    <w:rsid w:val="003B1645"/>
    <w:rsid w:val="003B6528"/>
    <w:rsid w:val="003B6A59"/>
    <w:rsid w:val="003C1D50"/>
    <w:rsid w:val="003C3DC9"/>
    <w:rsid w:val="003C7117"/>
    <w:rsid w:val="003D49FB"/>
    <w:rsid w:val="003E0E3C"/>
    <w:rsid w:val="003E2C78"/>
    <w:rsid w:val="003F0DA6"/>
    <w:rsid w:val="003F1424"/>
    <w:rsid w:val="003F71CE"/>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62D1"/>
    <w:rsid w:val="004A7EA2"/>
    <w:rsid w:val="004B1637"/>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632D"/>
    <w:rsid w:val="005370CE"/>
    <w:rsid w:val="005408E8"/>
    <w:rsid w:val="00540DC6"/>
    <w:rsid w:val="005416D1"/>
    <w:rsid w:val="00544607"/>
    <w:rsid w:val="00544F8D"/>
    <w:rsid w:val="00547789"/>
    <w:rsid w:val="00550951"/>
    <w:rsid w:val="005510FA"/>
    <w:rsid w:val="0056576C"/>
    <w:rsid w:val="00567357"/>
    <w:rsid w:val="00567B73"/>
    <w:rsid w:val="0057334B"/>
    <w:rsid w:val="00574285"/>
    <w:rsid w:val="00575826"/>
    <w:rsid w:val="00576F15"/>
    <w:rsid w:val="00580AC0"/>
    <w:rsid w:val="00592F80"/>
    <w:rsid w:val="00594E15"/>
    <w:rsid w:val="005B046D"/>
    <w:rsid w:val="005B1097"/>
    <w:rsid w:val="005B1BE3"/>
    <w:rsid w:val="005B65BF"/>
    <w:rsid w:val="005C306C"/>
    <w:rsid w:val="005C4298"/>
    <w:rsid w:val="005C4DFB"/>
    <w:rsid w:val="005C56C2"/>
    <w:rsid w:val="005D49E0"/>
    <w:rsid w:val="005E108B"/>
    <w:rsid w:val="005E1512"/>
    <w:rsid w:val="005E1E98"/>
    <w:rsid w:val="005E624E"/>
    <w:rsid w:val="005E7E86"/>
    <w:rsid w:val="005F2B80"/>
    <w:rsid w:val="005F7182"/>
    <w:rsid w:val="005F7E54"/>
    <w:rsid w:val="00602796"/>
    <w:rsid w:val="006031C3"/>
    <w:rsid w:val="00604495"/>
    <w:rsid w:val="00612F93"/>
    <w:rsid w:val="00613CCD"/>
    <w:rsid w:val="006170AC"/>
    <w:rsid w:val="006177C7"/>
    <w:rsid w:val="00617D24"/>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30FA"/>
    <w:rsid w:val="006647C9"/>
    <w:rsid w:val="00666CAB"/>
    <w:rsid w:val="00672260"/>
    <w:rsid w:val="00681500"/>
    <w:rsid w:val="0068459C"/>
    <w:rsid w:val="00693C13"/>
    <w:rsid w:val="006A11DD"/>
    <w:rsid w:val="006A27BB"/>
    <w:rsid w:val="006B0104"/>
    <w:rsid w:val="006B107F"/>
    <w:rsid w:val="006B15FB"/>
    <w:rsid w:val="006B6D24"/>
    <w:rsid w:val="006C2240"/>
    <w:rsid w:val="006C3646"/>
    <w:rsid w:val="006C37FD"/>
    <w:rsid w:val="006C3820"/>
    <w:rsid w:val="006C5E49"/>
    <w:rsid w:val="006D002C"/>
    <w:rsid w:val="006D1521"/>
    <w:rsid w:val="006D3ACE"/>
    <w:rsid w:val="006D5ADC"/>
    <w:rsid w:val="006E254C"/>
    <w:rsid w:val="006E3995"/>
    <w:rsid w:val="006E3C29"/>
    <w:rsid w:val="006E51C9"/>
    <w:rsid w:val="006E71D3"/>
    <w:rsid w:val="006F59E6"/>
    <w:rsid w:val="006F7359"/>
    <w:rsid w:val="0070382A"/>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0953"/>
    <w:rsid w:val="007A1687"/>
    <w:rsid w:val="007A715F"/>
    <w:rsid w:val="007A7975"/>
    <w:rsid w:val="007B38CC"/>
    <w:rsid w:val="007B4AD9"/>
    <w:rsid w:val="007C68F8"/>
    <w:rsid w:val="007C754E"/>
    <w:rsid w:val="007C7FDC"/>
    <w:rsid w:val="007D0FE2"/>
    <w:rsid w:val="007D6935"/>
    <w:rsid w:val="007E2BB8"/>
    <w:rsid w:val="007F17F8"/>
    <w:rsid w:val="007F5363"/>
    <w:rsid w:val="00804A03"/>
    <w:rsid w:val="0080554C"/>
    <w:rsid w:val="00811511"/>
    <w:rsid w:val="00817283"/>
    <w:rsid w:val="00822DCB"/>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0D26"/>
    <w:rsid w:val="00985317"/>
    <w:rsid w:val="00987E6B"/>
    <w:rsid w:val="00987FDC"/>
    <w:rsid w:val="00995DA2"/>
    <w:rsid w:val="009A0EAE"/>
    <w:rsid w:val="009A1099"/>
    <w:rsid w:val="009A29A4"/>
    <w:rsid w:val="009B2919"/>
    <w:rsid w:val="009C0F16"/>
    <w:rsid w:val="009C5D68"/>
    <w:rsid w:val="009D0054"/>
    <w:rsid w:val="009D4B5D"/>
    <w:rsid w:val="009D503D"/>
    <w:rsid w:val="009D633E"/>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846E3"/>
    <w:rsid w:val="00A90CD1"/>
    <w:rsid w:val="00A91BCB"/>
    <w:rsid w:val="00A94FC2"/>
    <w:rsid w:val="00A956CE"/>
    <w:rsid w:val="00A96337"/>
    <w:rsid w:val="00AA2C74"/>
    <w:rsid w:val="00AA5619"/>
    <w:rsid w:val="00AA5625"/>
    <w:rsid w:val="00AA7061"/>
    <w:rsid w:val="00AA7551"/>
    <w:rsid w:val="00AA7F8B"/>
    <w:rsid w:val="00AA7F8F"/>
    <w:rsid w:val="00AB537A"/>
    <w:rsid w:val="00AB77C2"/>
    <w:rsid w:val="00AC16BC"/>
    <w:rsid w:val="00AD1701"/>
    <w:rsid w:val="00AD1E9F"/>
    <w:rsid w:val="00AD3558"/>
    <w:rsid w:val="00AD5148"/>
    <w:rsid w:val="00AD6AA3"/>
    <w:rsid w:val="00AD7067"/>
    <w:rsid w:val="00AF25F8"/>
    <w:rsid w:val="00B003F0"/>
    <w:rsid w:val="00B00BB8"/>
    <w:rsid w:val="00B01372"/>
    <w:rsid w:val="00B03961"/>
    <w:rsid w:val="00B1185F"/>
    <w:rsid w:val="00B15CC8"/>
    <w:rsid w:val="00B21F1A"/>
    <w:rsid w:val="00B32D55"/>
    <w:rsid w:val="00B371FF"/>
    <w:rsid w:val="00B37AB0"/>
    <w:rsid w:val="00B40431"/>
    <w:rsid w:val="00B41962"/>
    <w:rsid w:val="00B4381D"/>
    <w:rsid w:val="00B47FCD"/>
    <w:rsid w:val="00B609BC"/>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10436"/>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67817"/>
    <w:rsid w:val="00C7432C"/>
    <w:rsid w:val="00C7791D"/>
    <w:rsid w:val="00C801C1"/>
    <w:rsid w:val="00C84B62"/>
    <w:rsid w:val="00C8695E"/>
    <w:rsid w:val="00C94270"/>
    <w:rsid w:val="00C95090"/>
    <w:rsid w:val="00C96243"/>
    <w:rsid w:val="00CA4D44"/>
    <w:rsid w:val="00CA5B8F"/>
    <w:rsid w:val="00CA6BC6"/>
    <w:rsid w:val="00CA7CC8"/>
    <w:rsid w:val="00CB13DC"/>
    <w:rsid w:val="00CB3722"/>
    <w:rsid w:val="00CB5055"/>
    <w:rsid w:val="00CB650C"/>
    <w:rsid w:val="00CC52B6"/>
    <w:rsid w:val="00CC743F"/>
    <w:rsid w:val="00CD4A28"/>
    <w:rsid w:val="00CD6009"/>
    <w:rsid w:val="00CD7EE1"/>
    <w:rsid w:val="00CE0C41"/>
    <w:rsid w:val="00CE31FF"/>
    <w:rsid w:val="00CE6CAB"/>
    <w:rsid w:val="00CE7EF0"/>
    <w:rsid w:val="00CF1EE4"/>
    <w:rsid w:val="00CF58BA"/>
    <w:rsid w:val="00D00351"/>
    <w:rsid w:val="00D031C8"/>
    <w:rsid w:val="00D0396E"/>
    <w:rsid w:val="00D05CA1"/>
    <w:rsid w:val="00D06174"/>
    <w:rsid w:val="00D10193"/>
    <w:rsid w:val="00D14568"/>
    <w:rsid w:val="00D16E9F"/>
    <w:rsid w:val="00D201D2"/>
    <w:rsid w:val="00D22EA6"/>
    <w:rsid w:val="00D277AA"/>
    <w:rsid w:val="00D34272"/>
    <w:rsid w:val="00D37192"/>
    <w:rsid w:val="00D4223A"/>
    <w:rsid w:val="00D43E14"/>
    <w:rsid w:val="00D43F62"/>
    <w:rsid w:val="00D4678A"/>
    <w:rsid w:val="00D51BEF"/>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57EF"/>
    <w:rsid w:val="00F53726"/>
    <w:rsid w:val="00F62219"/>
    <w:rsid w:val="00F63282"/>
    <w:rsid w:val="00F67662"/>
    <w:rsid w:val="00F775C5"/>
    <w:rsid w:val="00F8167C"/>
    <w:rsid w:val="00F8366F"/>
    <w:rsid w:val="00F85A57"/>
    <w:rsid w:val="00F862E8"/>
    <w:rsid w:val="00F92021"/>
    <w:rsid w:val="00F93150"/>
    <w:rsid w:val="00F9360C"/>
    <w:rsid w:val="00FA4A9A"/>
    <w:rsid w:val="00FA6203"/>
    <w:rsid w:val="00FB21E7"/>
    <w:rsid w:val="00FC4C33"/>
    <w:rsid w:val="00FC5DF1"/>
    <w:rsid w:val="00FD2D60"/>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toebben@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08ED2-D434-4C63-ABE8-473937A2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2020-01-31T16:03:00Z</cp:lastPrinted>
  <dcterms:created xsi:type="dcterms:W3CDTF">2020-02-13T07:44:00Z</dcterms:created>
  <dcterms:modified xsi:type="dcterms:W3CDTF">2020-02-17T09:43:00Z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